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61"/>
        <w:gridCol w:w="3969"/>
        <w:gridCol w:w="284"/>
        <w:gridCol w:w="4677"/>
      </w:tblGrid>
      <w:tr w:rsidR="00D67854" w:rsidRPr="007F43AE" w:rsidTr="004E022F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67854" w:rsidRPr="007F43AE" w:rsidRDefault="00D67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F43AE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ПРОЕКТНАЯ ДЕКЛАРАЦИЯ</w:t>
            </w:r>
          </w:p>
          <w:p w:rsidR="00A5058F" w:rsidRPr="00883AD2" w:rsidRDefault="007618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3AD2">
              <w:rPr>
                <w:rFonts w:ascii="Times New Roman" w:hAnsi="Times New Roman"/>
                <w:bCs/>
              </w:rPr>
              <w:t>н</w:t>
            </w:r>
            <w:r w:rsidR="00A5058F" w:rsidRPr="00883AD2">
              <w:rPr>
                <w:rFonts w:ascii="Times New Roman" w:hAnsi="Times New Roman"/>
                <w:bCs/>
              </w:rPr>
              <w:t>а строительство объекта капитального строительства</w:t>
            </w:r>
          </w:p>
          <w:p w:rsidR="004D2913" w:rsidRPr="00883AD2" w:rsidRDefault="002A084F" w:rsidP="009D4B8C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</w:rPr>
            </w:pPr>
            <w:r w:rsidRPr="00883AD2">
              <w:rPr>
                <w:rFonts w:ascii="Times New Roman" w:hAnsi="Times New Roman"/>
                <w:b/>
              </w:rPr>
              <w:t xml:space="preserve"> </w:t>
            </w:r>
            <w:r w:rsidR="00A25FFF" w:rsidRPr="00883AD2">
              <w:rPr>
                <w:rFonts w:ascii="Times New Roman" w:hAnsi="Times New Roman"/>
                <w:b/>
              </w:rPr>
              <w:t xml:space="preserve"> «Многоквартирный жилой дом</w:t>
            </w:r>
            <w:r w:rsidR="004D2913" w:rsidRPr="00883AD2">
              <w:rPr>
                <w:rFonts w:ascii="Times New Roman" w:hAnsi="Times New Roman"/>
                <w:b/>
              </w:rPr>
              <w:t xml:space="preserve">», </w:t>
            </w:r>
            <w:r w:rsidR="004D2913" w:rsidRPr="00883AD2">
              <w:rPr>
                <w:rFonts w:ascii="Times New Roman" w:hAnsi="Times New Roman"/>
              </w:rPr>
              <w:t>расположенный:</w:t>
            </w:r>
            <w:r w:rsidR="00A25FFF" w:rsidRPr="00883AD2">
              <w:rPr>
                <w:rFonts w:ascii="Times New Roman" w:hAnsi="Times New Roman"/>
              </w:rPr>
              <w:t xml:space="preserve"> по адресу Архангельская область,</w:t>
            </w:r>
            <w:r w:rsidR="004D2913" w:rsidRPr="00883AD2">
              <w:rPr>
                <w:rFonts w:ascii="Times New Roman" w:hAnsi="Times New Roman"/>
              </w:rPr>
              <w:t xml:space="preserve"> </w:t>
            </w:r>
          </w:p>
          <w:p w:rsidR="00DA0A39" w:rsidRPr="00883AD2" w:rsidRDefault="009459A6" w:rsidP="009D4B8C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</w:rPr>
            </w:pPr>
            <w:r w:rsidRPr="00883AD2">
              <w:rPr>
                <w:rFonts w:ascii="Times New Roman" w:hAnsi="Times New Roman"/>
              </w:rPr>
              <w:t>г.</w:t>
            </w:r>
            <w:r w:rsidR="004D2913" w:rsidRPr="00883AD2">
              <w:rPr>
                <w:rFonts w:ascii="Times New Roman" w:hAnsi="Times New Roman"/>
              </w:rPr>
              <w:t xml:space="preserve">Архангельск, </w:t>
            </w:r>
            <w:r w:rsidR="00A25FFF" w:rsidRPr="00883AD2">
              <w:rPr>
                <w:rFonts w:ascii="Times New Roman" w:hAnsi="Times New Roman"/>
              </w:rPr>
              <w:t>территориальный округ Майская горка</w:t>
            </w:r>
            <w:r w:rsidR="004D2913" w:rsidRPr="00883AD2">
              <w:rPr>
                <w:rFonts w:ascii="Times New Roman" w:hAnsi="Times New Roman"/>
              </w:rPr>
              <w:t xml:space="preserve">, </w:t>
            </w:r>
            <w:r w:rsidR="00A25FFF" w:rsidRPr="00883AD2">
              <w:rPr>
                <w:rFonts w:ascii="Times New Roman" w:hAnsi="Times New Roman"/>
              </w:rPr>
              <w:t>ул. Овощн</w:t>
            </w:r>
            <w:r w:rsidR="004D2913" w:rsidRPr="00883AD2">
              <w:rPr>
                <w:rFonts w:ascii="Times New Roman" w:hAnsi="Times New Roman"/>
              </w:rPr>
              <w:t>ая</w:t>
            </w:r>
            <w:r w:rsidR="00A25FFF" w:rsidRPr="00883AD2">
              <w:rPr>
                <w:rFonts w:ascii="Times New Roman" w:hAnsi="Times New Roman"/>
              </w:rPr>
              <w:t>»</w:t>
            </w:r>
          </w:p>
          <w:p w:rsidR="009D4B8C" w:rsidRDefault="009D4B8C" w:rsidP="009D4B8C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Cs/>
              </w:rPr>
            </w:pPr>
          </w:p>
          <w:p w:rsidR="00E03E76" w:rsidRPr="009459A6" w:rsidRDefault="00E03E76" w:rsidP="009D4B8C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Cs/>
              </w:rPr>
            </w:pPr>
          </w:p>
          <w:p w:rsidR="00D67854" w:rsidRPr="007F43AE" w:rsidRDefault="00D67854">
            <w:pPr>
              <w:spacing w:after="0" w:line="240" w:lineRule="auto"/>
              <w:ind w:right="-365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F43AE">
              <w:rPr>
                <w:rFonts w:ascii="Times New Roman" w:hAnsi="Times New Roman"/>
                <w:bCs/>
              </w:rPr>
              <w:t xml:space="preserve">город </w:t>
            </w:r>
            <w:r w:rsidR="004627DE">
              <w:rPr>
                <w:rFonts w:ascii="Times New Roman" w:hAnsi="Times New Roman"/>
                <w:bCs/>
              </w:rPr>
              <w:t>Архангельск</w:t>
            </w:r>
            <w:r w:rsidRPr="007F43AE">
              <w:rPr>
                <w:rFonts w:ascii="Times New Roman" w:hAnsi="Times New Roman"/>
                <w:bCs/>
              </w:rPr>
              <w:tab/>
              <w:t xml:space="preserve">    </w:t>
            </w:r>
            <w:r w:rsidR="001D4FBD" w:rsidRPr="007F43AE">
              <w:rPr>
                <w:rFonts w:ascii="Times New Roman" w:hAnsi="Times New Roman"/>
                <w:bCs/>
              </w:rPr>
              <w:t xml:space="preserve">         </w:t>
            </w:r>
            <w:r w:rsidR="0008283A" w:rsidRPr="007F43AE">
              <w:rPr>
                <w:rFonts w:ascii="Times New Roman" w:hAnsi="Times New Roman"/>
                <w:bCs/>
              </w:rPr>
              <w:t xml:space="preserve"> </w:t>
            </w:r>
            <w:r w:rsidR="00ED232C">
              <w:rPr>
                <w:rFonts w:ascii="Times New Roman" w:hAnsi="Times New Roman"/>
                <w:bCs/>
              </w:rPr>
              <w:t xml:space="preserve">  </w:t>
            </w:r>
            <w:r w:rsidR="0008283A" w:rsidRPr="007F43AE">
              <w:rPr>
                <w:rFonts w:ascii="Times New Roman" w:hAnsi="Times New Roman"/>
                <w:bCs/>
              </w:rPr>
              <w:t xml:space="preserve">    </w:t>
            </w:r>
            <w:r w:rsidR="00B41A55">
              <w:rPr>
                <w:rFonts w:ascii="Times New Roman" w:hAnsi="Times New Roman"/>
                <w:bCs/>
              </w:rPr>
              <w:t xml:space="preserve"> </w:t>
            </w:r>
            <w:r w:rsidR="007167CE">
              <w:rPr>
                <w:rFonts w:ascii="Times New Roman" w:hAnsi="Times New Roman"/>
                <w:bCs/>
              </w:rPr>
              <w:t xml:space="preserve">    </w:t>
            </w:r>
            <w:r w:rsidR="00B41A55">
              <w:rPr>
                <w:rFonts w:ascii="Times New Roman" w:hAnsi="Times New Roman"/>
                <w:bCs/>
              </w:rPr>
              <w:t xml:space="preserve">    </w:t>
            </w:r>
            <w:r w:rsidR="001D4FBD" w:rsidRPr="007F43AE">
              <w:rPr>
                <w:rFonts w:ascii="Times New Roman" w:hAnsi="Times New Roman"/>
                <w:bCs/>
              </w:rPr>
              <w:t xml:space="preserve">  </w:t>
            </w:r>
            <w:r w:rsidR="00815908">
              <w:rPr>
                <w:rFonts w:ascii="Times New Roman" w:hAnsi="Times New Roman"/>
                <w:bCs/>
              </w:rPr>
              <w:t xml:space="preserve">    </w:t>
            </w:r>
            <w:r w:rsidR="0025616A">
              <w:rPr>
                <w:rFonts w:ascii="Times New Roman" w:hAnsi="Times New Roman"/>
                <w:bCs/>
              </w:rPr>
              <w:t xml:space="preserve">      </w:t>
            </w:r>
            <w:r w:rsidR="004E022F">
              <w:rPr>
                <w:rFonts w:ascii="Times New Roman" w:hAnsi="Times New Roman"/>
                <w:bCs/>
              </w:rPr>
              <w:t xml:space="preserve">  </w:t>
            </w:r>
            <w:r w:rsidR="00136B34">
              <w:rPr>
                <w:rFonts w:ascii="Times New Roman" w:hAnsi="Times New Roman"/>
                <w:bCs/>
              </w:rPr>
              <w:t>Д</w:t>
            </w:r>
            <w:r w:rsidR="00926103">
              <w:rPr>
                <w:rFonts w:ascii="Times New Roman" w:hAnsi="Times New Roman"/>
                <w:bCs/>
              </w:rPr>
              <w:t>есятое</w:t>
            </w:r>
            <w:r w:rsidR="00815908">
              <w:rPr>
                <w:rFonts w:ascii="Times New Roman" w:hAnsi="Times New Roman"/>
                <w:bCs/>
              </w:rPr>
              <w:t xml:space="preserve"> мая</w:t>
            </w:r>
            <w:r w:rsidR="00B60D1C">
              <w:rPr>
                <w:rFonts w:ascii="Times New Roman" w:hAnsi="Times New Roman"/>
                <w:bCs/>
              </w:rPr>
              <w:t xml:space="preserve"> две</w:t>
            </w:r>
            <w:r w:rsidR="00A31EA8">
              <w:rPr>
                <w:rFonts w:ascii="Times New Roman" w:hAnsi="Times New Roman"/>
                <w:bCs/>
              </w:rPr>
              <w:t xml:space="preserve"> тысячи </w:t>
            </w:r>
            <w:r w:rsidR="00E452F3">
              <w:rPr>
                <w:rFonts w:ascii="Times New Roman" w:hAnsi="Times New Roman"/>
                <w:bCs/>
              </w:rPr>
              <w:t>шестнадцатого</w:t>
            </w:r>
            <w:r w:rsidRPr="007F43AE">
              <w:rPr>
                <w:rFonts w:ascii="Times New Roman" w:hAnsi="Times New Roman"/>
                <w:bCs/>
                <w:color w:val="000000"/>
              </w:rPr>
              <w:t xml:space="preserve"> год</w:t>
            </w:r>
            <w:r w:rsidR="00B60D1C">
              <w:rPr>
                <w:rFonts w:ascii="Times New Roman" w:hAnsi="Times New Roman"/>
                <w:bCs/>
                <w:color w:val="000000"/>
              </w:rPr>
              <w:t>а</w:t>
            </w:r>
          </w:p>
          <w:p w:rsidR="00A5058F" w:rsidRPr="007F43AE" w:rsidRDefault="00A5058F">
            <w:pPr>
              <w:spacing w:after="0" w:line="240" w:lineRule="auto"/>
              <w:ind w:right="-365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67854" w:rsidRPr="00761456" w:rsidTr="004E022F">
        <w:trPr>
          <w:trHeight w:val="2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55" w:rsidRPr="00426833" w:rsidRDefault="00042055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D67854" w:rsidRDefault="00D67854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ИНФОРМАЦИЯ О ЗАСТРОЙЩИКЕ</w:t>
            </w:r>
          </w:p>
          <w:p w:rsidR="00A5058F" w:rsidRDefault="00A5058F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67854" w:rsidRPr="00C21F00" w:rsidTr="004D2913">
        <w:trPr>
          <w:trHeight w:val="31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C21F00" w:rsidRDefault="00D67854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1.1.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C21F00" w:rsidRDefault="00D67854" w:rsidP="008172AB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Фирменное наименование (полное)</w:t>
            </w:r>
            <w:r w:rsidR="008172AB" w:rsidRPr="00C21F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AA4E82" w:rsidRDefault="00D67854" w:rsidP="00AA4E82">
            <w:pPr>
              <w:spacing w:after="0" w:line="240" w:lineRule="auto"/>
              <w:rPr>
                <w:rFonts w:ascii="Times New Roman" w:hAnsi="Times New Roman"/>
              </w:rPr>
            </w:pPr>
            <w:r w:rsidRPr="00AA4E82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 w:rsidR="005454D8" w:rsidRPr="00AA4E82">
              <w:rPr>
                <w:rFonts w:ascii="Times New Roman" w:hAnsi="Times New Roman"/>
              </w:rPr>
              <w:t>«</w:t>
            </w:r>
            <w:r w:rsidR="00AA4E82" w:rsidRPr="00AA4E82">
              <w:rPr>
                <w:rFonts w:ascii="Times New Roman" w:hAnsi="Times New Roman"/>
              </w:rPr>
              <w:t>СУ «СМК</w:t>
            </w:r>
            <w:r w:rsidRPr="00AA4E82">
              <w:rPr>
                <w:rFonts w:ascii="Times New Roman" w:hAnsi="Times New Roman"/>
              </w:rPr>
              <w:t>»</w:t>
            </w:r>
          </w:p>
        </w:tc>
      </w:tr>
      <w:tr w:rsidR="00D67854" w:rsidRPr="00C21F00" w:rsidTr="004D2913">
        <w:trPr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C21F00" w:rsidRDefault="00D67854">
            <w:pPr>
              <w:spacing w:after="0" w:line="20" w:lineRule="atLeast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1.2.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C21F00" w:rsidRDefault="00D67854" w:rsidP="008172AB">
            <w:pPr>
              <w:spacing w:after="0" w:line="20" w:lineRule="atLeast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Фирменное наименование (сокращенное)</w:t>
            </w:r>
            <w:r w:rsidR="008172AB" w:rsidRPr="00C21F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AA4E82" w:rsidRDefault="00D67854" w:rsidP="00AA4E82">
            <w:pPr>
              <w:spacing w:after="0" w:line="20" w:lineRule="atLeast"/>
              <w:rPr>
                <w:rFonts w:ascii="Times New Roman" w:hAnsi="Times New Roman"/>
              </w:rPr>
            </w:pPr>
            <w:r w:rsidRPr="00AA4E82">
              <w:rPr>
                <w:rFonts w:ascii="Times New Roman" w:hAnsi="Times New Roman"/>
              </w:rPr>
              <w:t xml:space="preserve">ООО </w:t>
            </w:r>
            <w:r w:rsidR="008172AB" w:rsidRPr="00AA4E82">
              <w:rPr>
                <w:rFonts w:ascii="Times New Roman" w:hAnsi="Times New Roman"/>
              </w:rPr>
              <w:t>«</w:t>
            </w:r>
            <w:r w:rsidR="00AA4E82" w:rsidRPr="00AA4E82">
              <w:rPr>
                <w:rFonts w:ascii="Times New Roman" w:hAnsi="Times New Roman"/>
              </w:rPr>
              <w:t>СУ «СМК</w:t>
            </w:r>
            <w:r w:rsidR="008172AB" w:rsidRPr="00AA4E82">
              <w:rPr>
                <w:rFonts w:ascii="Times New Roman" w:hAnsi="Times New Roman"/>
              </w:rPr>
              <w:t>»</w:t>
            </w:r>
          </w:p>
        </w:tc>
      </w:tr>
      <w:tr w:rsidR="00D67854" w:rsidRPr="00C21F00" w:rsidTr="004D2913">
        <w:trPr>
          <w:trHeight w:val="1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C21F00" w:rsidRDefault="00D67854">
            <w:pPr>
              <w:spacing w:after="0" w:line="172" w:lineRule="atLeast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1.3.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C21F00" w:rsidRDefault="00D67854" w:rsidP="008172AB">
            <w:pPr>
              <w:spacing w:after="0" w:line="172" w:lineRule="atLeast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Юридический адрес</w:t>
            </w:r>
            <w:r w:rsidR="008172AB" w:rsidRPr="00C21F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395FC9" w:rsidRDefault="00FD429C" w:rsidP="00815908">
            <w:pPr>
              <w:pStyle w:val="a4"/>
              <w:tabs>
                <w:tab w:val="left" w:pos="3810"/>
              </w:tabs>
              <w:jc w:val="both"/>
              <w:rPr>
                <w:rFonts w:ascii="Times New Roman" w:hAnsi="Times New Roman"/>
                <w:highlight w:val="yellow"/>
              </w:rPr>
            </w:pPr>
            <w:r w:rsidRPr="00FD429C">
              <w:rPr>
                <w:rFonts w:ascii="Times New Roman" w:hAnsi="Times New Roman"/>
              </w:rPr>
              <w:t>164521, Архангельская обл., г.Северод</w:t>
            </w:r>
            <w:r w:rsidR="004627DE">
              <w:rPr>
                <w:rFonts w:ascii="Times New Roman" w:hAnsi="Times New Roman"/>
              </w:rPr>
              <w:t>винск, ул.Железнодорожная, 44-</w:t>
            </w:r>
            <w:r w:rsidRPr="00FD429C">
              <w:rPr>
                <w:rFonts w:ascii="Times New Roman" w:hAnsi="Times New Roman"/>
              </w:rPr>
              <w:t>49</w:t>
            </w:r>
          </w:p>
        </w:tc>
      </w:tr>
      <w:tr w:rsidR="0008283A" w:rsidRPr="00C21F00" w:rsidTr="004D2913">
        <w:trPr>
          <w:trHeight w:val="2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A" w:rsidRPr="00C21F00" w:rsidRDefault="00082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3A" w:rsidRPr="00C21F00" w:rsidRDefault="0008283A" w:rsidP="008172AB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  <w:color w:val="000000"/>
              </w:rPr>
              <w:t xml:space="preserve">Фактический адрес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3A" w:rsidRPr="00395FC9" w:rsidRDefault="00FD429C" w:rsidP="00136B34">
            <w:pPr>
              <w:spacing w:after="0" w:line="172" w:lineRule="atLeast"/>
              <w:rPr>
                <w:rFonts w:ascii="Times New Roman" w:hAnsi="Times New Roman"/>
                <w:highlight w:val="yellow"/>
              </w:rPr>
            </w:pPr>
            <w:r w:rsidRPr="00FD429C">
              <w:rPr>
                <w:rFonts w:ascii="Times New Roman" w:hAnsi="Times New Roman"/>
              </w:rPr>
              <w:t>16</w:t>
            </w:r>
            <w:r w:rsidR="00136B34">
              <w:rPr>
                <w:rFonts w:ascii="Times New Roman" w:hAnsi="Times New Roman"/>
              </w:rPr>
              <w:t>3000</w:t>
            </w:r>
            <w:r w:rsidRPr="00FD429C">
              <w:rPr>
                <w:rFonts w:ascii="Times New Roman" w:hAnsi="Times New Roman"/>
              </w:rPr>
              <w:t xml:space="preserve">, </w:t>
            </w:r>
            <w:r w:rsidR="00136B34">
              <w:rPr>
                <w:rFonts w:ascii="Times New Roman" w:hAnsi="Times New Roman"/>
              </w:rPr>
              <w:t>г.</w:t>
            </w:r>
            <w:r w:rsidRPr="00FD429C">
              <w:rPr>
                <w:rFonts w:ascii="Times New Roman" w:hAnsi="Times New Roman"/>
              </w:rPr>
              <w:t>Архангельск,</w:t>
            </w:r>
            <w:r w:rsidR="00136B34" w:rsidRPr="00136B34">
              <w:rPr>
                <w:rFonts w:ascii="Times New Roman" w:hAnsi="Times New Roman"/>
              </w:rPr>
              <w:t xml:space="preserve"> </w:t>
            </w:r>
            <w:r w:rsidRPr="00FD429C">
              <w:rPr>
                <w:rFonts w:ascii="Times New Roman" w:hAnsi="Times New Roman"/>
              </w:rPr>
              <w:t xml:space="preserve"> ул.</w:t>
            </w:r>
            <w:r w:rsidR="00136B34">
              <w:rPr>
                <w:rFonts w:ascii="Times New Roman" w:hAnsi="Times New Roman"/>
              </w:rPr>
              <w:t>Попова</w:t>
            </w:r>
            <w:r w:rsidRPr="00FD429C">
              <w:rPr>
                <w:rFonts w:ascii="Times New Roman" w:hAnsi="Times New Roman"/>
              </w:rPr>
              <w:t xml:space="preserve">, </w:t>
            </w:r>
            <w:r w:rsidR="00136B34">
              <w:rPr>
                <w:rFonts w:ascii="Times New Roman" w:hAnsi="Times New Roman"/>
              </w:rPr>
              <w:t>д.17</w:t>
            </w:r>
          </w:p>
        </w:tc>
      </w:tr>
      <w:tr w:rsidR="00D67854" w:rsidRPr="00C21F00" w:rsidTr="004D2913">
        <w:trPr>
          <w:trHeight w:val="78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C21F00" w:rsidRDefault="00D67854">
            <w:pPr>
              <w:spacing w:after="0" w:line="20" w:lineRule="atLeast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1.4.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C21F00" w:rsidRDefault="00D67854" w:rsidP="008172AB">
            <w:pPr>
              <w:spacing w:after="0" w:line="20" w:lineRule="atLeast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Режим работы застройщика, контактная информация</w:t>
            </w:r>
            <w:r w:rsidR="008172AB" w:rsidRPr="00C21F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606C05" w:rsidRDefault="00D67854">
            <w:pPr>
              <w:spacing w:after="0" w:line="240" w:lineRule="auto"/>
              <w:rPr>
                <w:rFonts w:ascii="Times New Roman" w:hAnsi="Times New Roman"/>
              </w:rPr>
            </w:pPr>
            <w:r w:rsidRPr="00606C05">
              <w:rPr>
                <w:rFonts w:ascii="Times New Roman" w:hAnsi="Times New Roman"/>
              </w:rPr>
              <w:t>с 9.00 до 17.00</w:t>
            </w:r>
            <w:r w:rsidRPr="00606C05">
              <w:rPr>
                <w:rFonts w:ascii="Times New Roman" w:hAnsi="Times New Roman"/>
                <w:color w:val="0454A9"/>
              </w:rPr>
              <w:t xml:space="preserve"> </w:t>
            </w:r>
            <w:r w:rsidRPr="00606C05">
              <w:rPr>
                <w:rFonts w:ascii="Times New Roman" w:hAnsi="Times New Roman"/>
              </w:rPr>
              <w:t>ежедневно, кроме субботы, воскресенья;</w:t>
            </w:r>
          </w:p>
          <w:p w:rsidR="00D67854" w:rsidRPr="00606C05" w:rsidRDefault="00D67854">
            <w:pPr>
              <w:spacing w:after="0" w:line="240" w:lineRule="auto"/>
              <w:rPr>
                <w:rFonts w:ascii="Times New Roman" w:hAnsi="Times New Roman"/>
              </w:rPr>
            </w:pPr>
            <w:r w:rsidRPr="00606C05">
              <w:rPr>
                <w:rFonts w:ascii="Times New Roman" w:hAnsi="Times New Roman"/>
              </w:rPr>
              <w:t xml:space="preserve">тел. </w:t>
            </w:r>
            <w:r w:rsidR="00AE3526" w:rsidRPr="00606C05">
              <w:rPr>
                <w:rFonts w:ascii="Times New Roman" w:hAnsi="Times New Roman"/>
              </w:rPr>
              <w:t>8</w:t>
            </w:r>
            <w:r w:rsidRPr="00606C05">
              <w:rPr>
                <w:rFonts w:ascii="Times New Roman" w:hAnsi="Times New Roman"/>
              </w:rPr>
              <w:t>(8184) 5</w:t>
            </w:r>
            <w:r w:rsidR="0008283A" w:rsidRPr="00606C05">
              <w:rPr>
                <w:rFonts w:ascii="Times New Roman" w:hAnsi="Times New Roman"/>
              </w:rPr>
              <w:t>6</w:t>
            </w:r>
            <w:r w:rsidRPr="00606C05">
              <w:rPr>
                <w:rFonts w:ascii="Times New Roman" w:hAnsi="Times New Roman"/>
              </w:rPr>
              <w:t>-</w:t>
            </w:r>
            <w:r w:rsidR="0008283A" w:rsidRPr="00606C05">
              <w:rPr>
                <w:rFonts w:ascii="Times New Roman" w:hAnsi="Times New Roman"/>
              </w:rPr>
              <w:t>55</w:t>
            </w:r>
            <w:r w:rsidRPr="00606C05">
              <w:rPr>
                <w:rFonts w:ascii="Times New Roman" w:hAnsi="Times New Roman"/>
              </w:rPr>
              <w:t>-</w:t>
            </w:r>
            <w:r w:rsidR="00AA4E82" w:rsidRPr="00606C05">
              <w:rPr>
                <w:rFonts w:ascii="Times New Roman" w:hAnsi="Times New Roman"/>
              </w:rPr>
              <w:t>28</w:t>
            </w:r>
            <w:r w:rsidRPr="00606C05">
              <w:rPr>
                <w:rFonts w:ascii="Times New Roman" w:hAnsi="Times New Roman"/>
              </w:rPr>
              <w:t xml:space="preserve"> факс </w:t>
            </w:r>
            <w:r w:rsidR="00AE3526" w:rsidRPr="00606C05">
              <w:rPr>
                <w:rFonts w:ascii="Times New Roman" w:hAnsi="Times New Roman"/>
              </w:rPr>
              <w:t>8</w:t>
            </w:r>
            <w:r w:rsidRPr="00606C05">
              <w:rPr>
                <w:rFonts w:ascii="Times New Roman" w:hAnsi="Times New Roman"/>
              </w:rPr>
              <w:t>(8184)  5</w:t>
            </w:r>
            <w:r w:rsidR="0008283A" w:rsidRPr="00606C05">
              <w:rPr>
                <w:rFonts w:ascii="Times New Roman" w:hAnsi="Times New Roman"/>
              </w:rPr>
              <w:t>6</w:t>
            </w:r>
            <w:r w:rsidRPr="00606C05">
              <w:rPr>
                <w:rFonts w:ascii="Times New Roman" w:hAnsi="Times New Roman"/>
              </w:rPr>
              <w:t>-</w:t>
            </w:r>
            <w:r w:rsidR="0008283A" w:rsidRPr="00606C05">
              <w:rPr>
                <w:rFonts w:ascii="Times New Roman" w:hAnsi="Times New Roman"/>
              </w:rPr>
              <w:t>55</w:t>
            </w:r>
            <w:r w:rsidRPr="00606C05">
              <w:rPr>
                <w:rFonts w:ascii="Times New Roman" w:hAnsi="Times New Roman"/>
              </w:rPr>
              <w:t>-</w:t>
            </w:r>
            <w:r w:rsidR="009A0FE6" w:rsidRPr="00606C05">
              <w:rPr>
                <w:rFonts w:ascii="Times New Roman" w:hAnsi="Times New Roman"/>
              </w:rPr>
              <w:t>28</w:t>
            </w:r>
          </w:p>
          <w:p w:rsidR="00D67854" w:rsidRPr="00606C05" w:rsidRDefault="00D67854" w:rsidP="00A604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6C05">
              <w:rPr>
                <w:rFonts w:ascii="Times New Roman" w:hAnsi="Times New Roman"/>
                <w:lang w:val="en-US"/>
              </w:rPr>
              <w:t>e</w:t>
            </w:r>
            <w:r w:rsidRPr="00606C05">
              <w:rPr>
                <w:rFonts w:ascii="Times New Roman" w:hAnsi="Times New Roman"/>
              </w:rPr>
              <w:t>-</w:t>
            </w:r>
            <w:r w:rsidRPr="00606C05">
              <w:rPr>
                <w:rFonts w:ascii="Times New Roman" w:hAnsi="Times New Roman"/>
                <w:lang w:val="en-US"/>
              </w:rPr>
              <w:t>mail</w:t>
            </w:r>
            <w:r w:rsidRPr="00606C05">
              <w:rPr>
                <w:rFonts w:ascii="Times New Roman" w:hAnsi="Times New Roman"/>
              </w:rPr>
              <w:t xml:space="preserve">: </w:t>
            </w:r>
            <w:r w:rsidRPr="00606C05">
              <w:rPr>
                <w:rFonts w:ascii="Times New Roman" w:hAnsi="Times New Roman"/>
                <w:b/>
              </w:rPr>
              <w:t xml:space="preserve"> </w:t>
            </w:r>
            <w:r w:rsidR="00136B34">
              <w:rPr>
                <w:rFonts w:ascii="Times New Roman" w:hAnsi="Times New Roman"/>
                <w:b/>
                <w:lang w:val="en-US"/>
              </w:rPr>
              <w:t>promtreid</w:t>
            </w:r>
            <w:r w:rsidR="00136B34" w:rsidRPr="00136B34">
              <w:rPr>
                <w:rFonts w:ascii="Times New Roman" w:hAnsi="Times New Roman"/>
                <w:b/>
              </w:rPr>
              <w:t>1@</w:t>
            </w:r>
            <w:r w:rsidR="00136B34">
              <w:rPr>
                <w:rFonts w:ascii="Times New Roman" w:hAnsi="Times New Roman"/>
                <w:b/>
                <w:lang w:val="en-US"/>
              </w:rPr>
              <w:t>gmail</w:t>
            </w:r>
            <w:r w:rsidR="00136B34" w:rsidRPr="00136B34">
              <w:rPr>
                <w:rFonts w:ascii="Times New Roman" w:hAnsi="Times New Roman"/>
                <w:b/>
              </w:rPr>
              <w:t>.</w:t>
            </w:r>
            <w:r w:rsidR="00136B34">
              <w:rPr>
                <w:rFonts w:ascii="Times New Roman" w:hAnsi="Times New Roman"/>
                <w:b/>
                <w:lang w:val="en-US"/>
              </w:rPr>
              <w:t>ru</w:t>
            </w:r>
            <w:r w:rsidR="00136B34" w:rsidRPr="00606C05">
              <w:rPr>
                <w:rFonts w:ascii="Times New Roman" w:hAnsi="Times New Roman"/>
                <w:b/>
              </w:rPr>
              <w:t xml:space="preserve"> </w:t>
            </w:r>
          </w:p>
          <w:p w:rsidR="00136B34" w:rsidRPr="001F2342" w:rsidRDefault="00D41C27" w:rsidP="00A6043C">
            <w:pPr>
              <w:spacing w:after="0" w:line="240" w:lineRule="auto"/>
              <w:rPr>
                <w:rFonts w:ascii="Times New Roman" w:hAnsi="Times New Roman"/>
              </w:rPr>
            </w:pPr>
            <w:r w:rsidRPr="00606C05">
              <w:rPr>
                <w:rFonts w:ascii="Times New Roman" w:hAnsi="Times New Roman"/>
              </w:rPr>
              <w:t xml:space="preserve">Офис продаж: Агентство недвижимости «Центр продаж новостроек» </w:t>
            </w:r>
          </w:p>
          <w:p w:rsidR="00C2684A" w:rsidRPr="00606C05" w:rsidRDefault="00D41C27" w:rsidP="00A6043C">
            <w:pPr>
              <w:spacing w:after="0" w:line="240" w:lineRule="auto"/>
              <w:rPr>
                <w:rFonts w:ascii="Times New Roman" w:hAnsi="Times New Roman"/>
              </w:rPr>
            </w:pPr>
            <w:r w:rsidRPr="00606C05">
              <w:rPr>
                <w:rFonts w:ascii="Times New Roman" w:hAnsi="Times New Roman"/>
              </w:rPr>
              <w:t>г.</w:t>
            </w:r>
            <w:r w:rsidR="00815908" w:rsidRPr="00606C05">
              <w:rPr>
                <w:rFonts w:ascii="Times New Roman" w:hAnsi="Times New Roman"/>
              </w:rPr>
              <w:t>Архангельск</w:t>
            </w:r>
            <w:r w:rsidRPr="00606C05">
              <w:rPr>
                <w:rFonts w:ascii="Times New Roman" w:hAnsi="Times New Roman"/>
              </w:rPr>
              <w:t>, ул.</w:t>
            </w:r>
            <w:r w:rsidR="00815908" w:rsidRPr="00606C05">
              <w:rPr>
                <w:rFonts w:ascii="Times New Roman" w:hAnsi="Times New Roman"/>
              </w:rPr>
              <w:t>Попова</w:t>
            </w:r>
            <w:r w:rsidRPr="00606C05">
              <w:rPr>
                <w:rFonts w:ascii="Times New Roman" w:hAnsi="Times New Roman"/>
              </w:rPr>
              <w:t>, д.1</w:t>
            </w:r>
            <w:r w:rsidR="00815908" w:rsidRPr="00606C05">
              <w:rPr>
                <w:rFonts w:ascii="Times New Roman" w:hAnsi="Times New Roman"/>
              </w:rPr>
              <w:t>7</w:t>
            </w:r>
          </w:p>
          <w:p w:rsidR="00D41C27" w:rsidRPr="00606C05" w:rsidRDefault="00D41C27" w:rsidP="00A6043C">
            <w:pPr>
              <w:spacing w:after="0" w:line="240" w:lineRule="auto"/>
              <w:rPr>
                <w:rFonts w:ascii="Times New Roman" w:hAnsi="Times New Roman"/>
              </w:rPr>
            </w:pPr>
            <w:r w:rsidRPr="00606C05">
              <w:rPr>
                <w:rFonts w:ascii="Times New Roman" w:hAnsi="Times New Roman"/>
              </w:rPr>
              <w:t>с 11.00 до 19.00 ежедневно, кроме субботы, воскресенья</w:t>
            </w:r>
          </w:p>
          <w:p w:rsidR="00D41C27" w:rsidRPr="00606C05" w:rsidRDefault="00D41C27" w:rsidP="00815908">
            <w:pPr>
              <w:spacing w:after="0" w:line="240" w:lineRule="auto"/>
              <w:rPr>
                <w:rFonts w:ascii="Times New Roman" w:hAnsi="Times New Roman"/>
              </w:rPr>
            </w:pPr>
            <w:r w:rsidRPr="00606C05">
              <w:rPr>
                <w:rFonts w:ascii="Times New Roman" w:hAnsi="Times New Roman"/>
              </w:rPr>
              <w:t>тел. 8-921-082-85-85</w:t>
            </w:r>
            <w:r w:rsidR="00B83DAF">
              <w:rPr>
                <w:rFonts w:ascii="Times New Roman" w:hAnsi="Times New Roman"/>
              </w:rPr>
              <w:t>, 8-953-936-37-54</w:t>
            </w:r>
          </w:p>
        </w:tc>
      </w:tr>
      <w:tr w:rsidR="00D67854" w:rsidRPr="00C21F00" w:rsidTr="004D2913">
        <w:trPr>
          <w:trHeight w:val="204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C21F00" w:rsidRDefault="00D67854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 xml:space="preserve">1.5. 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C21F00" w:rsidRDefault="00D67854" w:rsidP="008172AB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 xml:space="preserve">Информация о государственной регистрации </w:t>
            </w:r>
            <w:r w:rsidR="00136B34">
              <w:rPr>
                <w:rFonts w:ascii="Times New Roman" w:hAnsi="Times New Roman"/>
              </w:rPr>
              <w:t xml:space="preserve">и постановке на налоговый учет </w:t>
            </w:r>
            <w:r w:rsidRPr="00C21F00">
              <w:rPr>
                <w:rFonts w:ascii="Times New Roman" w:hAnsi="Times New Roman"/>
              </w:rPr>
              <w:t>застройщика</w:t>
            </w:r>
            <w:r w:rsidR="008172AB" w:rsidRPr="00C21F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8761BC" w:rsidRDefault="00D67854">
            <w:pPr>
              <w:spacing w:after="0" w:line="240" w:lineRule="auto"/>
              <w:rPr>
                <w:rFonts w:ascii="Times New Roman" w:hAnsi="Times New Roman"/>
              </w:rPr>
            </w:pPr>
            <w:r w:rsidRPr="008761BC">
              <w:rPr>
                <w:rFonts w:ascii="Times New Roman" w:hAnsi="Times New Roman"/>
              </w:rPr>
              <w:t xml:space="preserve">Свидетельство о государственной регистрации юридического лица: </w:t>
            </w:r>
            <w:r w:rsidR="00682D71" w:rsidRPr="008761BC">
              <w:rPr>
                <w:rFonts w:ascii="Times New Roman" w:hAnsi="Times New Roman"/>
              </w:rPr>
              <w:t>с</w:t>
            </w:r>
            <w:r w:rsidRPr="008761BC">
              <w:rPr>
                <w:rFonts w:ascii="Times New Roman" w:hAnsi="Times New Roman"/>
              </w:rPr>
              <w:t xml:space="preserve">ерия </w:t>
            </w:r>
            <w:r w:rsidR="00682D71" w:rsidRPr="008761BC">
              <w:rPr>
                <w:rFonts w:ascii="Times New Roman" w:hAnsi="Times New Roman"/>
              </w:rPr>
              <w:t>29</w:t>
            </w:r>
            <w:r w:rsidRPr="008761BC">
              <w:rPr>
                <w:rFonts w:ascii="Times New Roman" w:hAnsi="Times New Roman"/>
                <w:color w:val="0454A9"/>
              </w:rPr>
              <w:t xml:space="preserve"> </w:t>
            </w:r>
            <w:r w:rsidRPr="008761BC">
              <w:rPr>
                <w:rFonts w:ascii="Times New Roman" w:hAnsi="Times New Roman"/>
              </w:rPr>
              <w:t xml:space="preserve">№ </w:t>
            </w:r>
            <w:r w:rsidR="00682D71" w:rsidRPr="008761BC">
              <w:rPr>
                <w:rFonts w:ascii="Times New Roman" w:hAnsi="Times New Roman"/>
              </w:rPr>
              <w:t>001</w:t>
            </w:r>
            <w:r w:rsidR="008761BC" w:rsidRPr="008761BC">
              <w:rPr>
                <w:rFonts w:ascii="Times New Roman" w:hAnsi="Times New Roman"/>
              </w:rPr>
              <w:t>909928</w:t>
            </w:r>
            <w:r w:rsidRPr="008761BC">
              <w:rPr>
                <w:rFonts w:ascii="Times New Roman" w:hAnsi="Times New Roman"/>
              </w:rPr>
              <w:t xml:space="preserve"> от</w:t>
            </w:r>
            <w:r w:rsidR="00E94D3D" w:rsidRPr="008761BC">
              <w:rPr>
                <w:rFonts w:ascii="Times New Roman" w:hAnsi="Times New Roman"/>
              </w:rPr>
              <w:t xml:space="preserve"> </w:t>
            </w:r>
            <w:r w:rsidR="00EA5B13" w:rsidRPr="008761BC">
              <w:rPr>
                <w:rFonts w:ascii="Times New Roman" w:hAnsi="Times New Roman"/>
              </w:rPr>
              <w:t>1</w:t>
            </w:r>
            <w:r w:rsidR="008761BC" w:rsidRPr="008761BC">
              <w:rPr>
                <w:rFonts w:ascii="Times New Roman" w:hAnsi="Times New Roman"/>
              </w:rPr>
              <w:t>8 апреля</w:t>
            </w:r>
            <w:r w:rsidRPr="008761BC">
              <w:rPr>
                <w:rFonts w:ascii="Times New Roman" w:hAnsi="Times New Roman"/>
              </w:rPr>
              <w:t xml:space="preserve"> 20</w:t>
            </w:r>
            <w:r w:rsidR="008761BC" w:rsidRPr="008761BC">
              <w:rPr>
                <w:rFonts w:ascii="Times New Roman" w:hAnsi="Times New Roman"/>
              </w:rPr>
              <w:t>11</w:t>
            </w:r>
            <w:r w:rsidRPr="008761BC">
              <w:rPr>
                <w:rFonts w:ascii="Times New Roman" w:hAnsi="Times New Roman"/>
              </w:rPr>
              <w:t xml:space="preserve"> года. </w:t>
            </w:r>
          </w:p>
          <w:p w:rsidR="00D67854" w:rsidRPr="008761BC" w:rsidRDefault="00D67854">
            <w:pPr>
              <w:spacing w:after="0" w:line="240" w:lineRule="auto"/>
              <w:rPr>
                <w:rFonts w:ascii="Times New Roman" w:hAnsi="Times New Roman"/>
              </w:rPr>
            </w:pPr>
            <w:r w:rsidRPr="008761BC">
              <w:rPr>
                <w:rFonts w:ascii="Times New Roman" w:hAnsi="Times New Roman"/>
              </w:rPr>
              <w:t xml:space="preserve">Основной государственный регистрационный номер: </w:t>
            </w:r>
            <w:r w:rsidR="00EA5B13" w:rsidRPr="008761BC">
              <w:rPr>
                <w:rFonts w:ascii="Times New Roman" w:hAnsi="Times New Roman"/>
              </w:rPr>
              <w:t>1</w:t>
            </w:r>
            <w:r w:rsidR="008761BC" w:rsidRPr="008761BC">
              <w:rPr>
                <w:rFonts w:ascii="Times New Roman" w:hAnsi="Times New Roman"/>
              </w:rPr>
              <w:t>112932001082</w:t>
            </w:r>
            <w:r w:rsidRPr="008761BC">
              <w:rPr>
                <w:rFonts w:ascii="Times New Roman" w:hAnsi="Times New Roman"/>
              </w:rPr>
              <w:t xml:space="preserve">. </w:t>
            </w:r>
          </w:p>
          <w:p w:rsidR="00D67854" w:rsidRPr="00395FC9" w:rsidRDefault="00D67854" w:rsidP="001F234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761BC">
              <w:rPr>
                <w:rFonts w:ascii="Times New Roman" w:hAnsi="Times New Roman"/>
              </w:rPr>
              <w:t xml:space="preserve">Орган, осуществивший государственную регистрацию: </w:t>
            </w:r>
            <w:r w:rsidR="008761BC">
              <w:rPr>
                <w:rFonts w:ascii="Times New Roman" w:hAnsi="Times New Roman"/>
              </w:rPr>
              <w:t>Межрайонная и</w:t>
            </w:r>
            <w:r w:rsidRPr="008761BC">
              <w:rPr>
                <w:rFonts w:ascii="Times New Roman" w:hAnsi="Times New Roman"/>
                <w:color w:val="000000"/>
              </w:rPr>
              <w:t xml:space="preserve">нспекция </w:t>
            </w:r>
            <w:r w:rsidR="00EA5B13" w:rsidRPr="008761BC">
              <w:rPr>
                <w:rFonts w:ascii="Times New Roman" w:hAnsi="Times New Roman"/>
                <w:color w:val="000000"/>
              </w:rPr>
              <w:t>Ф</w:t>
            </w:r>
            <w:r w:rsidRPr="008761BC">
              <w:rPr>
                <w:rFonts w:ascii="Times New Roman" w:hAnsi="Times New Roman"/>
                <w:color w:val="000000"/>
              </w:rPr>
              <w:t xml:space="preserve">НС </w:t>
            </w:r>
            <w:r w:rsidR="008761BC">
              <w:rPr>
                <w:rFonts w:ascii="Times New Roman" w:hAnsi="Times New Roman"/>
                <w:color w:val="000000"/>
              </w:rPr>
              <w:t xml:space="preserve">№9 </w:t>
            </w:r>
            <w:r w:rsidR="00EA5B13" w:rsidRPr="008761BC">
              <w:rPr>
                <w:rFonts w:ascii="Times New Roman" w:hAnsi="Times New Roman"/>
                <w:color w:val="000000"/>
              </w:rPr>
              <w:t>по Архангельской области</w:t>
            </w:r>
            <w:r w:rsidR="008761BC">
              <w:rPr>
                <w:rFonts w:ascii="Times New Roman" w:hAnsi="Times New Roman"/>
                <w:color w:val="000000"/>
              </w:rPr>
              <w:t xml:space="preserve"> и НАО</w:t>
            </w:r>
            <w:r w:rsidR="00E94D3D" w:rsidRPr="008761BC">
              <w:rPr>
                <w:rFonts w:ascii="Times New Roman" w:hAnsi="Times New Roman"/>
                <w:color w:val="000000"/>
              </w:rPr>
              <w:t xml:space="preserve">. </w:t>
            </w:r>
            <w:r w:rsidR="00B12BF0" w:rsidRPr="008761BC">
              <w:rPr>
                <w:rFonts w:ascii="Times New Roman" w:hAnsi="Times New Roman"/>
                <w:color w:val="000000"/>
              </w:rPr>
              <w:t xml:space="preserve"> </w:t>
            </w:r>
            <w:r w:rsidRPr="008761BC">
              <w:rPr>
                <w:rFonts w:ascii="Times New Roman" w:hAnsi="Times New Roman"/>
                <w:color w:val="000000"/>
              </w:rPr>
              <w:t>ИНН</w:t>
            </w:r>
            <w:r w:rsidR="0094661A" w:rsidRPr="008761BC">
              <w:rPr>
                <w:rFonts w:ascii="Times New Roman" w:hAnsi="Times New Roman"/>
                <w:color w:val="000000"/>
              </w:rPr>
              <w:t xml:space="preserve">/КПП </w:t>
            </w:r>
            <w:r w:rsidR="00EA5B13" w:rsidRPr="008761BC">
              <w:rPr>
                <w:rFonts w:ascii="Times New Roman" w:hAnsi="Times New Roman"/>
                <w:color w:val="000000"/>
              </w:rPr>
              <w:t xml:space="preserve"> 29020</w:t>
            </w:r>
            <w:r w:rsidR="008761BC">
              <w:rPr>
                <w:rFonts w:ascii="Times New Roman" w:hAnsi="Times New Roman"/>
                <w:color w:val="000000"/>
              </w:rPr>
              <w:t>70391</w:t>
            </w:r>
            <w:r w:rsidR="0094661A" w:rsidRPr="008761BC">
              <w:rPr>
                <w:rFonts w:ascii="Times New Roman" w:hAnsi="Times New Roman"/>
                <w:color w:val="000000"/>
              </w:rPr>
              <w:t>/290201001</w:t>
            </w:r>
          </w:p>
        </w:tc>
      </w:tr>
      <w:tr w:rsidR="0006613F" w:rsidRPr="00C21F00" w:rsidTr="004D2913">
        <w:trPr>
          <w:trHeight w:val="11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3F" w:rsidRPr="00C21F00" w:rsidRDefault="0006613F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1.6.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3F" w:rsidRPr="00C21F00" w:rsidRDefault="0006613F" w:rsidP="004E022F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Информация об учредителях застройщика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3F" w:rsidRPr="008761BC" w:rsidRDefault="0006613F" w:rsidP="00B00BAC">
            <w:pPr>
              <w:spacing w:after="0" w:line="240" w:lineRule="auto"/>
              <w:rPr>
                <w:rFonts w:ascii="Times New Roman" w:hAnsi="Times New Roman"/>
              </w:rPr>
            </w:pPr>
            <w:r w:rsidRPr="008761BC">
              <w:rPr>
                <w:rFonts w:ascii="Times New Roman" w:hAnsi="Times New Roman"/>
              </w:rPr>
              <w:t xml:space="preserve">Физические лица, граждане Российской Федерации - </w:t>
            </w:r>
            <w:r w:rsidR="00E15F40" w:rsidRPr="008761BC">
              <w:rPr>
                <w:rFonts w:ascii="Times New Roman" w:hAnsi="Times New Roman"/>
              </w:rPr>
              <w:t>1</w:t>
            </w:r>
            <w:r w:rsidRPr="008761BC">
              <w:rPr>
                <w:rFonts w:ascii="Times New Roman" w:hAnsi="Times New Roman"/>
              </w:rPr>
              <w:t xml:space="preserve"> чел. </w:t>
            </w:r>
          </w:p>
          <w:p w:rsidR="0006613F" w:rsidRPr="008761BC" w:rsidRDefault="00606C05" w:rsidP="00606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Буторина Елена</w:t>
            </w:r>
            <w:r w:rsidR="008761BC" w:rsidRPr="008761BC">
              <w:rPr>
                <w:rFonts w:ascii="Times New Roman" w:hAnsi="Times New Roman"/>
              </w:rPr>
              <w:t xml:space="preserve"> Владимиров</w:t>
            </w:r>
            <w:r>
              <w:rPr>
                <w:rFonts w:ascii="Times New Roman" w:hAnsi="Times New Roman"/>
              </w:rPr>
              <w:t>на</w:t>
            </w:r>
            <w:r w:rsidR="0006613F" w:rsidRPr="008761BC">
              <w:rPr>
                <w:rFonts w:ascii="Times New Roman" w:hAnsi="Times New Roman"/>
              </w:rPr>
              <w:t xml:space="preserve"> - </w:t>
            </w:r>
            <w:r w:rsidR="00E15F40" w:rsidRPr="008761BC">
              <w:rPr>
                <w:rFonts w:ascii="Times New Roman" w:hAnsi="Times New Roman"/>
                <w:lang w:val="en-US"/>
              </w:rPr>
              <w:t>10</w:t>
            </w:r>
            <w:r w:rsidR="0006613F" w:rsidRPr="008761BC">
              <w:rPr>
                <w:rFonts w:ascii="Times New Roman" w:hAnsi="Times New Roman"/>
              </w:rPr>
              <w:t xml:space="preserve">0% голосов. </w:t>
            </w:r>
          </w:p>
        </w:tc>
      </w:tr>
      <w:tr w:rsidR="00D67854" w:rsidRPr="00C21F00" w:rsidTr="004D2913">
        <w:trPr>
          <w:trHeight w:val="152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C21F00" w:rsidRDefault="00D67854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1.7.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C21F00" w:rsidRDefault="00D67854" w:rsidP="003F5DAC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Информация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A3" w:rsidRPr="00395FC9" w:rsidRDefault="00571712" w:rsidP="003F2DE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D429C">
              <w:rPr>
                <w:rFonts w:ascii="Times New Roman" w:hAnsi="Times New Roman"/>
              </w:rPr>
              <w:t>З</w:t>
            </w:r>
            <w:r w:rsidR="006B1BDA" w:rsidRPr="00FD429C">
              <w:rPr>
                <w:rFonts w:ascii="Times New Roman" w:hAnsi="Times New Roman"/>
              </w:rPr>
              <w:t>астройщик участие</w:t>
            </w:r>
            <w:r w:rsidR="006A4AE2" w:rsidRPr="00FD429C">
              <w:rPr>
                <w:rFonts w:ascii="Times New Roman" w:hAnsi="Times New Roman"/>
              </w:rPr>
              <w:t xml:space="preserve"> в</w:t>
            </w:r>
            <w:r w:rsidR="006B1BDA" w:rsidRPr="00FD429C">
              <w:rPr>
                <w:rFonts w:ascii="Times New Roman" w:hAnsi="Times New Roman"/>
              </w:rPr>
              <w:t xml:space="preserve"> строительств</w:t>
            </w:r>
            <w:r w:rsidRPr="00FD429C">
              <w:rPr>
                <w:rFonts w:ascii="Times New Roman" w:hAnsi="Times New Roman"/>
              </w:rPr>
              <w:t>е</w:t>
            </w:r>
            <w:r w:rsidR="006B1BDA" w:rsidRPr="00FD429C">
              <w:rPr>
                <w:rFonts w:ascii="Times New Roman" w:hAnsi="Times New Roman"/>
              </w:rPr>
              <w:t xml:space="preserve"> </w:t>
            </w:r>
            <w:r w:rsidR="00FD429C" w:rsidRPr="00FD429C">
              <w:rPr>
                <w:rFonts w:ascii="Times New Roman" w:hAnsi="Times New Roman"/>
              </w:rPr>
              <w:t>не принимал</w:t>
            </w:r>
            <w:r w:rsidR="00FD429C" w:rsidRPr="00FD429C">
              <w:rPr>
                <w:rFonts w:ascii="Times New Roman" w:hAnsi="Times New Roman"/>
                <w:b/>
              </w:rPr>
              <w:t>.</w:t>
            </w:r>
          </w:p>
        </w:tc>
      </w:tr>
      <w:tr w:rsidR="00905E60" w:rsidRPr="00C21F00" w:rsidTr="004D2913">
        <w:trPr>
          <w:trHeight w:val="5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60" w:rsidRPr="00C21F00" w:rsidRDefault="00905E60" w:rsidP="007749E2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1.8.</w:t>
            </w:r>
          </w:p>
          <w:p w:rsidR="00905E60" w:rsidRPr="00C21F00" w:rsidRDefault="00905E60" w:rsidP="007749E2">
            <w:pPr>
              <w:rPr>
                <w:rFonts w:ascii="Times New Roman" w:hAnsi="Times New Roman"/>
              </w:rPr>
            </w:pPr>
          </w:p>
          <w:p w:rsidR="00905E60" w:rsidRPr="00C21F00" w:rsidRDefault="00905E60" w:rsidP="007749E2">
            <w:pPr>
              <w:rPr>
                <w:rFonts w:ascii="Times New Roman" w:hAnsi="Times New Roman"/>
              </w:rPr>
            </w:pPr>
          </w:p>
          <w:p w:rsidR="00905E60" w:rsidRPr="00C21F00" w:rsidRDefault="00905E60" w:rsidP="007749E2">
            <w:pPr>
              <w:rPr>
                <w:rFonts w:ascii="Times New Roman" w:hAnsi="Times New Roman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60" w:rsidRPr="00C21F00" w:rsidRDefault="00905E60" w:rsidP="007749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 xml:space="preserve">Информация о видах лицензируемой деятельности, номер лицензии, сроке ее действия, об органе, выдавшем эту лицензию.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60" w:rsidRPr="004D2913" w:rsidRDefault="00905E60" w:rsidP="00B00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913">
              <w:rPr>
                <w:rFonts w:ascii="Times New Roman" w:hAnsi="Times New Roman"/>
                <w:color w:val="000000"/>
              </w:rPr>
              <w:t xml:space="preserve">Функции </w:t>
            </w:r>
            <w:r w:rsidR="00742BD5" w:rsidRPr="004D2913">
              <w:rPr>
                <w:rFonts w:ascii="Times New Roman" w:hAnsi="Times New Roman"/>
                <w:color w:val="000000"/>
              </w:rPr>
              <w:t xml:space="preserve">заказчика-застройщика и строительный  контроль над строительством  осуществляет  </w:t>
            </w:r>
            <w:r w:rsidRPr="004D2913">
              <w:rPr>
                <w:rFonts w:ascii="Times New Roman" w:hAnsi="Times New Roman"/>
                <w:color w:val="000000"/>
              </w:rPr>
              <w:t>ООО «</w:t>
            </w:r>
            <w:r w:rsidR="00742BD5" w:rsidRPr="004D2913">
              <w:rPr>
                <w:rFonts w:ascii="Times New Roman" w:hAnsi="Times New Roman"/>
                <w:color w:val="000000"/>
              </w:rPr>
              <w:t>СУ «СМК»</w:t>
            </w:r>
            <w:r w:rsidRPr="004D2913">
              <w:rPr>
                <w:rFonts w:ascii="Times New Roman" w:hAnsi="Times New Roman"/>
                <w:color w:val="000000"/>
              </w:rPr>
              <w:t xml:space="preserve"> </w:t>
            </w:r>
            <w:r w:rsidR="00AD29D2" w:rsidRPr="004D2913">
              <w:rPr>
                <w:rFonts w:ascii="Times New Roman" w:hAnsi="Times New Roman"/>
                <w:color w:val="000000"/>
              </w:rPr>
              <w:t xml:space="preserve"> на основании </w:t>
            </w:r>
            <w:r w:rsidRPr="004D2913">
              <w:rPr>
                <w:rFonts w:ascii="Times New Roman" w:hAnsi="Times New Roman"/>
                <w:color w:val="000000"/>
              </w:rPr>
              <w:t>Свидетельств</w:t>
            </w:r>
            <w:r w:rsidR="00AD29D2" w:rsidRPr="004D2913">
              <w:rPr>
                <w:rFonts w:ascii="Times New Roman" w:hAnsi="Times New Roman"/>
                <w:color w:val="000000"/>
              </w:rPr>
              <w:t>в</w:t>
            </w:r>
            <w:r w:rsidRPr="004D2913">
              <w:rPr>
                <w:rFonts w:ascii="Times New Roman" w:hAnsi="Times New Roman"/>
                <w:color w:val="000000"/>
              </w:rPr>
              <w:t xml:space="preserve"> № </w:t>
            </w:r>
            <w:r w:rsidR="00742BD5" w:rsidRPr="004D2913">
              <w:rPr>
                <w:rFonts w:ascii="Times New Roman" w:hAnsi="Times New Roman"/>
                <w:color w:val="000000"/>
              </w:rPr>
              <w:t>1573</w:t>
            </w:r>
            <w:r w:rsidRPr="004D2913">
              <w:rPr>
                <w:rFonts w:ascii="Times New Roman" w:hAnsi="Times New Roman"/>
                <w:color w:val="000000"/>
              </w:rPr>
              <w:t>.01-201</w:t>
            </w:r>
            <w:r w:rsidR="00742BD5" w:rsidRPr="004D2913">
              <w:rPr>
                <w:rFonts w:ascii="Times New Roman" w:hAnsi="Times New Roman"/>
                <w:color w:val="000000"/>
              </w:rPr>
              <w:t>6</w:t>
            </w:r>
            <w:r w:rsidRPr="004D2913">
              <w:rPr>
                <w:rFonts w:ascii="Times New Roman" w:hAnsi="Times New Roman"/>
                <w:color w:val="000000"/>
              </w:rPr>
              <w:t>-29020</w:t>
            </w:r>
            <w:r w:rsidR="00742BD5" w:rsidRPr="004D2913">
              <w:rPr>
                <w:rFonts w:ascii="Times New Roman" w:hAnsi="Times New Roman"/>
                <w:color w:val="000000"/>
              </w:rPr>
              <w:t>70391</w:t>
            </w:r>
            <w:r w:rsidRPr="004D2913">
              <w:rPr>
                <w:rFonts w:ascii="Times New Roman" w:hAnsi="Times New Roman"/>
                <w:color w:val="000000"/>
              </w:rPr>
              <w:t>-С-</w:t>
            </w:r>
            <w:r w:rsidR="00742BD5" w:rsidRPr="004D2913">
              <w:rPr>
                <w:rFonts w:ascii="Times New Roman" w:hAnsi="Times New Roman"/>
                <w:color w:val="000000"/>
              </w:rPr>
              <w:t>003</w:t>
            </w:r>
            <w:r w:rsidRPr="004D2913">
              <w:rPr>
                <w:rFonts w:ascii="Times New Roman" w:hAnsi="Times New Roman"/>
                <w:color w:val="000000"/>
              </w:rPr>
              <w:t xml:space="preserve"> от 0</w:t>
            </w:r>
            <w:r w:rsidR="00742BD5" w:rsidRPr="004D2913">
              <w:rPr>
                <w:rFonts w:ascii="Times New Roman" w:hAnsi="Times New Roman"/>
                <w:color w:val="000000"/>
              </w:rPr>
              <w:t>4</w:t>
            </w:r>
            <w:r w:rsidRPr="004D2913">
              <w:rPr>
                <w:rFonts w:ascii="Times New Roman" w:hAnsi="Times New Roman"/>
                <w:color w:val="000000"/>
              </w:rPr>
              <w:t>.0</w:t>
            </w:r>
            <w:r w:rsidR="00742BD5" w:rsidRPr="004D2913">
              <w:rPr>
                <w:rFonts w:ascii="Times New Roman" w:hAnsi="Times New Roman"/>
                <w:color w:val="000000"/>
              </w:rPr>
              <w:t>2</w:t>
            </w:r>
            <w:r w:rsidRPr="004D2913">
              <w:rPr>
                <w:rFonts w:ascii="Times New Roman" w:hAnsi="Times New Roman"/>
                <w:color w:val="000000"/>
              </w:rPr>
              <w:t>.1</w:t>
            </w:r>
            <w:r w:rsidR="00742BD5" w:rsidRPr="004D2913">
              <w:rPr>
                <w:rFonts w:ascii="Times New Roman" w:hAnsi="Times New Roman"/>
                <w:color w:val="000000"/>
              </w:rPr>
              <w:t>6</w:t>
            </w:r>
            <w:r w:rsidRPr="004D2913">
              <w:rPr>
                <w:rFonts w:ascii="Times New Roman" w:hAnsi="Times New Roman"/>
                <w:color w:val="000000"/>
              </w:rPr>
              <w:t>г. о допуске к определенному виду или видам работ, которые оказывают влияние на безопасность объектов капитального строительства, выдан</w:t>
            </w:r>
            <w:r w:rsidR="00AD29D2" w:rsidRPr="004D2913">
              <w:rPr>
                <w:rFonts w:ascii="Times New Roman" w:hAnsi="Times New Roman"/>
                <w:color w:val="000000"/>
              </w:rPr>
              <w:t xml:space="preserve">ного </w:t>
            </w:r>
            <w:r w:rsidRPr="004D2913">
              <w:rPr>
                <w:rFonts w:ascii="Times New Roman" w:hAnsi="Times New Roman"/>
                <w:color w:val="000000"/>
              </w:rPr>
              <w:t>НП «</w:t>
            </w:r>
            <w:r w:rsidR="00742BD5" w:rsidRPr="004D2913">
              <w:rPr>
                <w:rFonts w:ascii="Times New Roman" w:hAnsi="Times New Roman"/>
                <w:color w:val="000000"/>
              </w:rPr>
              <w:t>Объединение строителей</w:t>
            </w:r>
            <w:r w:rsidRPr="004D2913">
              <w:rPr>
                <w:rFonts w:ascii="Times New Roman" w:hAnsi="Times New Roman"/>
                <w:color w:val="000000"/>
              </w:rPr>
              <w:t xml:space="preserve"> г. С-Петербург</w:t>
            </w:r>
            <w:r w:rsidR="00AD29D2" w:rsidRPr="004D2913">
              <w:rPr>
                <w:rFonts w:ascii="Times New Roman" w:hAnsi="Times New Roman"/>
                <w:color w:val="000000"/>
              </w:rPr>
              <w:t>» (Рег. номер в гос. реестре  саморегулируемых организаций СРО – С -003-22042009)</w:t>
            </w:r>
          </w:p>
          <w:p w:rsidR="00905E60" w:rsidRPr="00395FC9" w:rsidRDefault="00AD29D2" w:rsidP="00B00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27DE">
              <w:rPr>
                <w:rFonts w:ascii="Times New Roman" w:hAnsi="Times New Roman"/>
              </w:rPr>
              <w:t xml:space="preserve">Свидетельство выдано без ограничения срока и </w:t>
            </w:r>
            <w:r w:rsidRPr="004627DE">
              <w:rPr>
                <w:rFonts w:ascii="Times New Roman" w:hAnsi="Times New Roman"/>
              </w:rPr>
              <w:lastRenderedPageBreak/>
              <w:t>территории его действия</w:t>
            </w:r>
          </w:p>
        </w:tc>
      </w:tr>
      <w:tr w:rsidR="00C56A3A" w:rsidRPr="00C21F00" w:rsidTr="004D2913">
        <w:trPr>
          <w:trHeight w:val="4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3A" w:rsidRPr="00BF0ADE" w:rsidRDefault="00C56A3A" w:rsidP="007749E2">
            <w:pPr>
              <w:spacing w:after="0" w:line="240" w:lineRule="auto"/>
              <w:rPr>
                <w:rFonts w:ascii="Times New Roman" w:hAnsi="Times New Roman"/>
              </w:rPr>
            </w:pPr>
            <w:r w:rsidRPr="00BF0ADE">
              <w:rPr>
                <w:rFonts w:ascii="Times New Roman" w:hAnsi="Times New Roman"/>
              </w:rPr>
              <w:lastRenderedPageBreak/>
              <w:t>1.9.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3A" w:rsidRPr="00BF0ADE" w:rsidRDefault="00C56A3A" w:rsidP="007749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0ADE">
              <w:rPr>
                <w:rFonts w:ascii="Times New Roman" w:hAnsi="Times New Roman"/>
              </w:rPr>
              <w:t>Информация о финансовом результате текущего года.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57" w:rsidRPr="00815908" w:rsidRDefault="00560399" w:rsidP="00476557">
            <w:pPr>
              <w:spacing w:after="0" w:line="240" w:lineRule="auto"/>
              <w:rPr>
                <w:rFonts w:ascii="Times New Roman" w:hAnsi="Times New Roman"/>
              </w:rPr>
            </w:pPr>
            <w:r w:rsidRPr="00815908">
              <w:rPr>
                <w:rFonts w:ascii="Times New Roman" w:hAnsi="Times New Roman"/>
                <w:color w:val="000000"/>
              </w:rPr>
              <w:t xml:space="preserve">По состоянию на </w:t>
            </w:r>
            <w:r w:rsidR="00A02FF8">
              <w:rPr>
                <w:rFonts w:ascii="Times New Roman" w:hAnsi="Times New Roman"/>
                <w:color w:val="000000"/>
              </w:rPr>
              <w:t>10</w:t>
            </w:r>
            <w:r w:rsidR="00476557" w:rsidRPr="00815908">
              <w:rPr>
                <w:rFonts w:ascii="Times New Roman" w:hAnsi="Times New Roman"/>
                <w:color w:val="000000"/>
              </w:rPr>
              <w:t>.0</w:t>
            </w:r>
            <w:r w:rsidR="00A02FF8">
              <w:rPr>
                <w:rFonts w:ascii="Times New Roman" w:hAnsi="Times New Roman"/>
                <w:color w:val="000000"/>
              </w:rPr>
              <w:t>5</w:t>
            </w:r>
            <w:r w:rsidR="00476557" w:rsidRPr="00815908">
              <w:rPr>
                <w:rFonts w:ascii="Times New Roman" w:hAnsi="Times New Roman"/>
                <w:color w:val="000000"/>
              </w:rPr>
              <w:t>.201</w:t>
            </w:r>
            <w:r w:rsidR="00815908" w:rsidRPr="00815908">
              <w:rPr>
                <w:rFonts w:ascii="Times New Roman" w:hAnsi="Times New Roman"/>
                <w:color w:val="000000"/>
              </w:rPr>
              <w:t>6</w:t>
            </w:r>
            <w:r w:rsidR="00476557" w:rsidRPr="00815908">
              <w:rPr>
                <w:rFonts w:ascii="Times New Roman" w:hAnsi="Times New Roman"/>
                <w:color w:val="000000"/>
              </w:rPr>
              <w:t xml:space="preserve">г:  </w:t>
            </w:r>
            <w:r w:rsidR="00815908" w:rsidRPr="00815908">
              <w:rPr>
                <w:rFonts w:ascii="Times New Roman" w:hAnsi="Times New Roman"/>
                <w:color w:val="000000"/>
              </w:rPr>
              <w:t>0</w:t>
            </w:r>
            <w:r w:rsidR="00476557" w:rsidRPr="00815908">
              <w:rPr>
                <w:rFonts w:ascii="Times New Roman" w:hAnsi="Times New Roman"/>
                <w:color w:val="000000"/>
              </w:rPr>
              <w:t xml:space="preserve"> </w:t>
            </w:r>
            <w:r w:rsidR="00476557" w:rsidRPr="00815908">
              <w:rPr>
                <w:rFonts w:ascii="Times New Roman" w:hAnsi="Times New Roman"/>
              </w:rPr>
              <w:t>руб.</w:t>
            </w:r>
          </w:p>
          <w:p w:rsidR="00C56A3A" w:rsidRPr="00815908" w:rsidRDefault="00476557" w:rsidP="00476557">
            <w:pPr>
              <w:spacing w:after="0" w:line="240" w:lineRule="auto"/>
              <w:rPr>
                <w:rFonts w:ascii="Times New Roman" w:hAnsi="Times New Roman"/>
              </w:rPr>
            </w:pPr>
            <w:r w:rsidRPr="00815908">
              <w:rPr>
                <w:rFonts w:ascii="Times New Roman" w:hAnsi="Times New Roman"/>
              </w:rPr>
              <w:t>(Бух баланс на 01.0</w:t>
            </w:r>
            <w:r w:rsidR="00815908" w:rsidRPr="00815908">
              <w:rPr>
                <w:rFonts w:ascii="Times New Roman" w:hAnsi="Times New Roman"/>
              </w:rPr>
              <w:t>4</w:t>
            </w:r>
            <w:r w:rsidRPr="00815908">
              <w:rPr>
                <w:rFonts w:ascii="Times New Roman" w:hAnsi="Times New Roman"/>
              </w:rPr>
              <w:t>.1</w:t>
            </w:r>
            <w:r w:rsidR="00815908" w:rsidRPr="00815908">
              <w:rPr>
                <w:rFonts w:ascii="Times New Roman" w:hAnsi="Times New Roman"/>
              </w:rPr>
              <w:t>6</w:t>
            </w:r>
            <w:r w:rsidRPr="00815908">
              <w:rPr>
                <w:rFonts w:ascii="Times New Roman" w:hAnsi="Times New Roman"/>
              </w:rPr>
              <w:t>г.)</w:t>
            </w:r>
          </w:p>
          <w:p w:rsidR="00476557" w:rsidRPr="00815908" w:rsidRDefault="00476557" w:rsidP="00476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6A3A" w:rsidRPr="00C21F00" w:rsidTr="004D2913">
        <w:trPr>
          <w:trHeight w:val="8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3A" w:rsidRPr="00C21F00" w:rsidRDefault="00C56A3A" w:rsidP="007749E2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1.10.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3A" w:rsidRPr="00C21F00" w:rsidRDefault="00C56A3A" w:rsidP="007749E2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Информация о размере кредиторской и дебиторской задолженности на день опубликования проектной декларации.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99" w:rsidRPr="00815908" w:rsidRDefault="00560399" w:rsidP="005603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5908">
              <w:rPr>
                <w:rFonts w:ascii="Times New Roman" w:hAnsi="Times New Roman"/>
                <w:color w:val="000000"/>
              </w:rPr>
              <w:t>Кредиторская задолженность:</w:t>
            </w:r>
          </w:p>
          <w:p w:rsidR="00476557" w:rsidRPr="00815908" w:rsidRDefault="00476557" w:rsidP="00476557">
            <w:pPr>
              <w:spacing w:after="0" w:line="240" w:lineRule="auto"/>
              <w:rPr>
                <w:rFonts w:ascii="Times New Roman" w:hAnsi="Times New Roman"/>
              </w:rPr>
            </w:pPr>
            <w:r w:rsidRPr="00815908">
              <w:rPr>
                <w:rFonts w:ascii="Times New Roman" w:hAnsi="Times New Roman"/>
                <w:color w:val="000000"/>
              </w:rPr>
              <w:t xml:space="preserve">по состоянию на </w:t>
            </w:r>
            <w:r w:rsidR="00A02FF8">
              <w:rPr>
                <w:rFonts w:ascii="Times New Roman" w:hAnsi="Times New Roman"/>
                <w:color w:val="000000"/>
              </w:rPr>
              <w:t>10</w:t>
            </w:r>
            <w:r w:rsidRPr="00815908">
              <w:rPr>
                <w:rFonts w:ascii="Times New Roman" w:hAnsi="Times New Roman"/>
                <w:color w:val="000000"/>
              </w:rPr>
              <w:t>.0</w:t>
            </w:r>
            <w:r w:rsidR="00A02FF8">
              <w:rPr>
                <w:rFonts w:ascii="Times New Roman" w:hAnsi="Times New Roman"/>
                <w:color w:val="000000"/>
              </w:rPr>
              <w:t>5</w:t>
            </w:r>
            <w:r w:rsidRPr="00815908">
              <w:rPr>
                <w:rFonts w:ascii="Times New Roman" w:hAnsi="Times New Roman"/>
                <w:color w:val="000000"/>
              </w:rPr>
              <w:t>.201</w:t>
            </w:r>
            <w:r w:rsidR="00815908" w:rsidRPr="00815908">
              <w:rPr>
                <w:rFonts w:ascii="Times New Roman" w:hAnsi="Times New Roman"/>
                <w:color w:val="000000"/>
              </w:rPr>
              <w:t>6</w:t>
            </w:r>
            <w:r w:rsidRPr="00815908">
              <w:rPr>
                <w:rFonts w:ascii="Times New Roman" w:hAnsi="Times New Roman"/>
                <w:color w:val="000000"/>
              </w:rPr>
              <w:t xml:space="preserve">г: </w:t>
            </w:r>
            <w:r w:rsidR="00815908" w:rsidRPr="00815908">
              <w:rPr>
                <w:rFonts w:ascii="Times New Roman" w:hAnsi="Times New Roman"/>
                <w:color w:val="000000"/>
              </w:rPr>
              <w:t xml:space="preserve">12 498 </w:t>
            </w:r>
            <w:r w:rsidRPr="00815908">
              <w:rPr>
                <w:rFonts w:ascii="Times New Roman" w:hAnsi="Times New Roman"/>
                <w:color w:val="000000"/>
              </w:rPr>
              <w:t>тыс.</w:t>
            </w:r>
            <w:r w:rsidRPr="00815908">
              <w:rPr>
                <w:rFonts w:ascii="Times New Roman" w:hAnsi="Times New Roman"/>
              </w:rPr>
              <w:t xml:space="preserve"> руб.</w:t>
            </w:r>
          </w:p>
          <w:p w:rsidR="00476557" w:rsidRPr="00815908" w:rsidRDefault="00476557" w:rsidP="004765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5908">
              <w:rPr>
                <w:rFonts w:ascii="Times New Roman" w:hAnsi="Times New Roman"/>
                <w:color w:val="000000"/>
              </w:rPr>
              <w:t>Дебиторская задолженность:</w:t>
            </w:r>
          </w:p>
          <w:p w:rsidR="00476557" w:rsidRPr="00815908" w:rsidRDefault="00476557" w:rsidP="00476557">
            <w:pPr>
              <w:spacing w:after="0" w:line="240" w:lineRule="auto"/>
              <w:rPr>
                <w:rFonts w:ascii="Times New Roman" w:hAnsi="Times New Roman"/>
              </w:rPr>
            </w:pPr>
            <w:r w:rsidRPr="00815908">
              <w:rPr>
                <w:rFonts w:ascii="Times New Roman" w:hAnsi="Times New Roman"/>
                <w:color w:val="000000"/>
              </w:rPr>
              <w:t xml:space="preserve">по состоянию на </w:t>
            </w:r>
            <w:r w:rsidR="00A02FF8">
              <w:rPr>
                <w:rFonts w:ascii="Times New Roman" w:hAnsi="Times New Roman"/>
                <w:color w:val="000000"/>
              </w:rPr>
              <w:t>10</w:t>
            </w:r>
            <w:r w:rsidRPr="00815908">
              <w:rPr>
                <w:rFonts w:ascii="Times New Roman" w:hAnsi="Times New Roman"/>
                <w:color w:val="000000"/>
              </w:rPr>
              <w:t>.0</w:t>
            </w:r>
            <w:r w:rsidR="00A02FF8">
              <w:rPr>
                <w:rFonts w:ascii="Times New Roman" w:hAnsi="Times New Roman"/>
                <w:color w:val="000000"/>
              </w:rPr>
              <w:t>5</w:t>
            </w:r>
            <w:r w:rsidRPr="00815908">
              <w:rPr>
                <w:rFonts w:ascii="Times New Roman" w:hAnsi="Times New Roman"/>
                <w:color w:val="000000"/>
              </w:rPr>
              <w:t>.201</w:t>
            </w:r>
            <w:r w:rsidR="00815908" w:rsidRPr="00815908">
              <w:rPr>
                <w:rFonts w:ascii="Times New Roman" w:hAnsi="Times New Roman"/>
                <w:color w:val="000000"/>
              </w:rPr>
              <w:t>6</w:t>
            </w:r>
            <w:r w:rsidRPr="00815908">
              <w:rPr>
                <w:rFonts w:ascii="Times New Roman" w:hAnsi="Times New Roman"/>
                <w:color w:val="000000"/>
              </w:rPr>
              <w:t xml:space="preserve">г: </w:t>
            </w:r>
            <w:r w:rsidR="00815908" w:rsidRPr="00815908">
              <w:rPr>
                <w:rFonts w:ascii="Times New Roman" w:hAnsi="Times New Roman"/>
                <w:color w:val="000000"/>
              </w:rPr>
              <w:t>4 224</w:t>
            </w:r>
            <w:r w:rsidRPr="00815908">
              <w:rPr>
                <w:rFonts w:ascii="Times New Roman" w:hAnsi="Times New Roman"/>
                <w:color w:val="000000"/>
              </w:rPr>
              <w:t xml:space="preserve"> тыс. </w:t>
            </w:r>
            <w:r w:rsidRPr="00815908">
              <w:rPr>
                <w:rFonts w:ascii="Times New Roman" w:hAnsi="Times New Roman"/>
              </w:rPr>
              <w:t>руб.</w:t>
            </w:r>
          </w:p>
          <w:p w:rsidR="00C56A3A" w:rsidRPr="00815908" w:rsidRDefault="00476557" w:rsidP="008159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5908">
              <w:rPr>
                <w:rFonts w:ascii="Times New Roman" w:hAnsi="Times New Roman"/>
              </w:rPr>
              <w:t>(Бух баланс на 01.0</w:t>
            </w:r>
            <w:r w:rsidR="00815908" w:rsidRPr="00815908">
              <w:rPr>
                <w:rFonts w:ascii="Times New Roman" w:hAnsi="Times New Roman"/>
              </w:rPr>
              <w:t>4</w:t>
            </w:r>
            <w:r w:rsidRPr="00815908">
              <w:rPr>
                <w:rFonts w:ascii="Times New Roman" w:hAnsi="Times New Roman"/>
              </w:rPr>
              <w:t>.1</w:t>
            </w:r>
            <w:r w:rsidR="00815908" w:rsidRPr="00815908">
              <w:rPr>
                <w:rFonts w:ascii="Times New Roman" w:hAnsi="Times New Roman"/>
              </w:rPr>
              <w:t>6</w:t>
            </w:r>
            <w:r w:rsidRPr="00815908">
              <w:rPr>
                <w:rFonts w:ascii="Times New Roman" w:hAnsi="Times New Roman"/>
              </w:rPr>
              <w:t>г.)</w:t>
            </w:r>
          </w:p>
        </w:tc>
      </w:tr>
      <w:tr w:rsidR="00D67854" w:rsidRPr="00C21F00" w:rsidTr="004E022F">
        <w:trPr>
          <w:trHeight w:val="2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55" w:rsidRPr="00476557" w:rsidRDefault="00042055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D67854" w:rsidRPr="00C21F00" w:rsidRDefault="00D67854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21F00">
              <w:rPr>
                <w:rFonts w:ascii="Times New Roman" w:hAnsi="Times New Roman"/>
                <w:b/>
                <w:bCs/>
              </w:rPr>
              <w:t>2. ИНФОРМАЦИЯ О ПРОЕКТЕ СТРОИТЕЛЬСТВА</w:t>
            </w:r>
          </w:p>
          <w:p w:rsidR="005A095F" w:rsidRPr="00C21F00" w:rsidRDefault="005A095F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67854" w:rsidRPr="00C21F00" w:rsidTr="004E022F">
        <w:trPr>
          <w:trHeight w:val="74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C21F00" w:rsidRDefault="00D67854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2.1.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C21F00" w:rsidRDefault="00D67854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Цель проекта строительства.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67" w:rsidRPr="00395FC9" w:rsidRDefault="00D67854" w:rsidP="00FD429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D429C">
              <w:rPr>
                <w:rFonts w:ascii="Times New Roman" w:hAnsi="Times New Roman"/>
              </w:rPr>
              <w:t>Строительство объекта «</w:t>
            </w:r>
            <w:r w:rsidR="00042055" w:rsidRPr="00FD429C">
              <w:rPr>
                <w:rFonts w:ascii="Times New Roman" w:hAnsi="Times New Roman"/>
              </w:rPr>
              <w:t>Многоквартирный жилой дом</w:t>
            </w:r>
            <w:r w:rsidR="00FD429C" w:rsidRPr="00FD429C">
              <w:rPr>
                <w:rFonts w:ascii="Times New Roman" w:hAnsi="Times New Roman"/>
              </w:rPr>
              <w:t>»</w:t>
            </w:r>
            <w:r w:rsidRPr="00FD429C">
              <w:rPr>
                <w:rFonts w:ascii="Times New Roman" w:hAnsi="Times New Roman"/>
              </w:rPr>
              <w:t xml:space="preserve"> </w:t>
            </w:r>
          </w:p>
        </w:tc>
      </w:tr>
      <w:tr w:rsidR="00D67854" w:rsidRPr="00C21F00" w:rsidTr="004E022F">
        <w:trPr>
          <w:trHeight w:val="54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C21F00" w:rsidRDefault="00D67854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2.2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C21F00" w:rsidRDefault="00D67854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Информация об этапах строительства.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C21F00" w:rsidRDefault="00D67854" w:rsidP="00042055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Строительство осуществляется</w:t>
            </w:r>
            <w:r w:rsidR="003D6F67" w:rsidRPr="00C21F00">
              <w:rPr>
                <w:rFonts w:ascii="Times New Roman" w:hAnsi="Times New Roman"/>
              </w:rPr>
              <w:t xml:space="preserve"> </w:t>
            </w:r>
            <w:r w:rsidRPr="00C21F00">
              <w:rPr>
                <w:rFonts w:ascii="Times New Roman" w:hAnsi="Times New Roman"/>
              </w:rPr>
              <w:t xml:space="preserve"> </w:t>
            </w:r>
            <w:r w:rsidR="00042055">
              <w:rPr>
                <w:rFonts w:ascii="Times New Roman" w:hAnsi="Times New Roman"/>
              </w:rPr>
              <w:t>1</w:t>
            </w:r>
            <w:r w:rsidR="00F23192">
              <w:rPr>
                <w:rFonts w:ascii="Times New Roman" w:hAnsi="Times New Roman"/>
              </w:rPr>
              <w:t xml:space="preserve"> </w:t>
            </w:r>
            <w:r w:rsidR="00E94D3D" w:rsidRPr="00C21F00">
              <w:rPr>
                <w:rFonts w:ascii="Times New Roman" w:hAnsi="Times New Roman"/>
              </w:rPr>
              <w:t xml:space="preserve"> </w:t>
            </w:r>
            <w:r w:rsidRPr="00C21F00">
              <w:rPr>
                <w:rFonts w:ascii="Times New Roman" w:hAnsi="Times New Roman"/>
              </w:rPr>
              <w:t>этап</w:t>
            </w:r>
            <w:r w:rsidR="00042055">
              <w:rPr>
                <w:rFonts w:ascii="Times New Roman" w:hAnsi="Times New Roman"/>
              </w:rPr>
              <w:t>ом</w:t>
            </w:r>
          </w:p>
        </w:tc>
      </w:tr>
      <w:tr w:rsidR="00D67854" w:rsidRPr="00C21F00" w:rsidTr="004E022F">
        <w:trPr>
          <w:trHeight w:val="76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C21F00" w:rsidRDefault="00D67854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2.3.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C21F00" w:rsidRDefault="00D67854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Информация о сроках реализации проекта.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116CAF" w:rsidRDefault="00AE3526" w:rsidP="00BB697C">
            <w:pPr>
              <w:spacing w:after="0" w:line="240" w:lineRule="auto"/>
              <w:rPr>
                <w:rFonts w:ascii="Times New Roman" w:hAnsi="Times New Roman"/>
              </w:rPr>
            </w:pPr>
            <w:r w:rsidRPr="00116CAF">
              <w:rPr>
                <w:rFonts w:ascii="Times New Roman" w:hAnsi="Times New Roman"/>
              </w:rPr>
              <w:t xml:space="preserve">Начало: </w:t>
            </w:r>
            <w:r w:rsidR="00D67854" w:rsidRPr="00116CAF">
              <w:rPr>
                <w:rFonts w:ascii="Times New Roman" w:hAnsi="Times New Roman"/>
              </w:rPr>
              <w:t xml:space="preserve"> </w:t>
            </w:r>
            <w:r w:rsidR="00CA6DB2" w:rsidRPr="00116CAF">
              <w:rPr>
                <w:rFonts w:ascii="Times New Roman" w:hAnsi="Times New Roman"/>
                <w:lang w:val="en-US"/>
              </w:rPr>
              <w:t>I</w:t>
            </w:r>
            <w:r w:rsidR="005F3D42" w:rsidRPr="00116CAF">
              <w:rPr>
                <w:rFonts w:ascii="Times New Roman" w:hAnsi="Times New Roman"/>
              </w:rPr>
              <w:t xml:space="preserve"> </w:t>
            </w:r>
            <w:r w:rsidR="00D67854" w:rsidRPr="00116CAF">
              <w:rPr>
                <w:rFonts w:ascii="Times New Roman" w:hAnsi="Times New Roman"/>
              </w:rPr>
              <w:t>квартал 201</w:t>
            </w:r>
            <w:r w:rsidR="00395FC9">
              <w:rPr>
                <w:rFonts w:ascii="Times New Roman" w:hAnsi="Times New Roman"/>
              </w:rPr>
              <w:t>6</w:t>
            </w:r>
            <w:r w:rsidR="00D67854" w:rsidRPr="00116CAF">
              <w:rPr>
                <w:rFonts w:ascii="Times New Roman" w:hAnsi="Times New Roman"/>
              </w:rPr>
              <w:t xml:space="preserve"> года</w:t>
            </w:r>
          </w:p>
          <w:p w:rsidR="005E28D3" w:rsidRPr="00116CAF" w:rsidRDefault="00AE3526" w:rsidP="005E28D3">
            <w:pPr>
              <w:spacing w:after="0" w:line="240" w:lineRule="auto"/>
              <w:rPr>
                <w:rFonts w:ascii="Times New Roman" w:hAnsi="Times New Roman"/>
              </w:rPr>
            </w:pPr>
            <w:r w:rsidRPr="00116CAF">
              <w:rPr>
                <w:rFonts w:ascii="Times New Roman" w:hAnsi="Times New Roman"/>
              </w:rPr>
              <w:t xml:space="preserve">Окончание: </w:t>
            </w:r>
            <w:r w:rsidR="00BA382A" w:rsidRPr="00116CAF">
              <w:rPr>
                <w:rFonts w:ascii="Times New Roman" w:hAnsi="Times New Roman"/>
                <w:lang w:val="en-US"/>
              </w:rPr>
              <w:t>I</w:t>
            </w:r>
            <w:r w:rsidR="005E28D3" w:rsidRPr="00116CAF">
              <w:rPr>
                <w:rFonts w:ascii="Times New Roman" w:hAnsi="Times New Roman"/>
              </w:rPr>
              <w:t xml:space="preserve"> квартал 201</w:t>
            </w:r>
            <w:r w:rsidR="00C6554C">
              <w:rPr>
                <w:rFonts w:ascii="Times New Roman" w:hAnsi="Times New Roman"/>
              </w:rPr>
              <w:t>8</w:t>
            </w:r>
            <w:r w:rsidR="005E28D3" w:rsidRPr="00116CAF">
              <w:rPr>
                <w:rFonts w:ascii="Times New Roman" w:hAnsi="Times New Roman"/>
              </w:rPr>
              <w:t xml:space="preserve"> года</w:t>
            </w:r>
          </w:p>
          <w:p w:rsidR="00D67854" w:rsidRPr="00116CAF" w:rsidRDefault="00482231" w:rsidP="005E28D3">
            <w:pPr>
              <w:spacing w:after="0" w:line="240" w:lineRule="auto"/>
              <w:rPr>
                <w:rFonts w:ascii="Times New Roman" w:hAnsi="Times New Roman"/>
              </w:rPr>
            </w:pPr>
            <w:r w:rsidRPr="00116CAF">
              <w:rPr>
                <w:rFonts w:ascii="Times New Roman" w:hAnsi="Times New Roman"/>
              </w:rPr>
              <w:t xml:space="preserve"> </w:t>
            </w:r>
          </w:p>
        </w:tc>
      </w:tr>
      <w:tr w:rsidR="00D67854" w:rsidRPr="00C21F00" w:rsidTr="004D2913">
        <w:trPr>
          <w:trHeight w:val="204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C21F00" w:rsidRDefault="00D67854" w:rsidP="004268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2.4.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C21F00" w:rsidRDefault="00D67854" w:rsidP="00F918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Информация о</w:t>
            </w:r>
            <w:r w:rsidR="00F918DA">
              <w:rPr>
                <w:rFonts w:ascii="Times New Roman" w:hAnsi="Times New Roman"/>
              </w:rPr>
              <w:t xml:space="preserve"> </w:t>
            </w:r>
            <w:r w:rsidRPr="00C21F00">
              <w:rPr>
                <w:rFonts w:ascii="Times New Roman" w:hAnsi="Times New Roman"/>
              </w:rPr>
              <w:t>результатах государственной экспертизы проектной документации.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FD429C" w:rsidRDefault="00FD429C" w:rsidP="004268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</w:rPr>
            </w:pPr>
            <w:r w:rsidRPr="00FD429C">
              <w:rPr>
                <w:rFonts w:ascii="Times New Roman" w:hAnsi="Times New Roman"/>
                <w:iCs/>
              </w:rPr>
              <w:t xml:space="preserve">Положительное заключение негосударственной экспертизы </w:t>
            </w:r>
            <w:r w:rsidR="00A02FF8">
              <w:rPr>
                <w:rFonts w:ascii="Times New Roman" w:hAnsi="Times New Roman"/>
                <w:iCs/>
              </w:rPr>
              <w:t xml:space="preserve"> </w:t>
            </w:r>
            <w:r w:rsidRPr="00FD429C">
              <w:rPr>
                <w:rFonts w:ascii="Times New Roman" w:hAnsi="Times New Roman"/>
                <w:iCs/>
              </w:rPr>
              <w:t>№2-1-1-0013-15 от 27.08.2015г выдано ООО «Межрегиональный экспертный центр «Партнер»</w:t>
            </w:r>
          </w:p>
          <w:p w:rsidR="00FD429C" w:rsidRPr="00FD429C" w:rsidRDefault="00FD429C" w:rsidP="004268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</w:rPr>
            </w:pPr>
            <w:r w:rsidRPr="00FD429C">
              <w:rPr>
                <w:rFonts w:ascii="Times New Roman" w:hAnsi="Times New Roman"/>
                <w:iCs/>
              </w:rPr>
              <w:t xml:space="preserve">16000, г.Вологда, ул.Первомайская, д.12А, офис 2 </w:t>
            </w:r>
          </w:p>
          <w:p w:rsidR="00FD429C" w:rsidRPr="00FD429C" w:rsidRDefault="00FD429C" w:rsidP="004268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</w:rPr>
            </w:pPr>
            <w:r w:rsidRPr="00FD429C">
              <w:rPr>
                <w:rFonts w:ascii="Times New Roman" w:hAnsi="Times New Roman"/>
                <w:iCs/>
              </w:rPr>
              <w:t>Директор С.В.Сбоев</w:t>
            </w:r>
          </w:p>
          <w:p w:rsidR="0025616A" w:rsidRPr="00395FC9" w:rsidRDefault="0025616A" w:rsidP="004268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highlight w:val="yellow"/>
              </w:rPr>
            </w:pPr>
          </w:p>
        </w:tc>
      </w:tr>
      <w:tr w:rsidR="00D67854" w:rsidRPr="00C21F00" w:rsidTr="004E022F">
        <w:trPr>
          <w:trHeight w:val="80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C21F00" w:rsidRDefault="00D67854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2.5.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C21F00" w:rsidRDefault="00D67854" w:rsidP="00B21154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Информация о разрешении на строительство</w:t>
            </w:r>
            <w:r w:rsidR="00AD4D7F">
              <w:rPr>
                <w:rFonts w:ascii="Times New Roman" w:hAnsi="Times New Roman"/>
              </w:rPr>
              <w:t xml:space="preserve"> (этапов)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54" w:rsidRPr="00FD429C" w:rsidRDefault="00A27FCB" w:rsidP="003533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D429C">
              <w:rPr>
                <w:rFonts w:ascii="Times New Roman" w:hAnsi="Times New Roman"/>
                <w:color w:val="000000"/>
              </w:rPr>
              <w:t xml:space="preserve">Разрешение № </w:t>
            </w:r>
            <w:r w:rsidR="00136B34">
              <w:rPr>
                <w:rFonts w:ascii="Times New Roman" w:hAnsi="Times New Roman"/>
                <w:color w:val="000000"/>
                <w:lang w:val="en-US"/>
              </w:rPr>
              <w:t>RU</w:t>
            </w:r>
            <w:r w:rsidR="00136B34">
              <w:rPr>
                <w:rFonts w:ascii="Times New Roman" w:hAnsi="Times New Roman"/>
                <w:color w:val="000000"/>
              </w:rPr>
              <w:t xml:space="preserve"> 293</w:t>
            </w:r>
            <w:r w:rsidR="00FD429C" w:rsidRPr="00FD429C">
              <w:rPr>
                <w:rFonts w:ascii="Times New Roman" w:hAnsi="Times New Roman"/>
                <w:color w:val="000000"/>
              </w:rPr>
              <w:t>01000-2</w:t>
            </w:r>
            <w:r w:rsidR="00136B34">
              <w:rPr>
                <w:rFonts w:ascii="Times New Roman" w:hAnsi="Times New Roman"/>
                <w:color w:val="000000"/>
              </w:rPr>
              <w:t>21</w:t>
            </w:r>
            <w:r w:rsidR="00FD429C" w:rsidRPr="00FD429C">
              <w:rPr>
                <w:rFonts w:ascii="Times New Roman" w:hAnsi="Times New Roman"/>
                <w:color w:val="000000"/>
              </w:rPr>
              <w:t>-201</w:t>
            </w:r>
            <w:r w:rsidR="00136B34">
              <w:rPr>
                <w:rFonts w:ascii="Times New Roman" w:hAnsi="Times New Roman"/>
                <w:color w:val="000000"/>
              </w:rPr>
              <w:t>6</w:t>
            </w:r>
            <w:r w:rsidRPr="00FD429C">
              <w:rPr>
                <w:rFonts w:ascii="Times New Roman" w:hAnsi="Times New Roman"/>
                <w:color w:val="000000"/>
              </w:rPr>
              <w:t xml:space="preserve"> от </w:t>
            </w:r>
            <w:r w:rsidR="0025616A" w:rsidRPr="00FD429C">
              <w:rPr>
                <w:rFonts w:ascii="Times New Roman" w:hAnsi="Times New Roman"/>
                <w:color w:val="000000"/>
              </w:rPr>
              <w:t>0</w:t>
            </w:r>
            <w:r w:rsidR="00136B34">
              <w:rPr>
                <w:rFonts w:ascii="Times New Roman" w:hAnsi="Times New Roman"/>
                <w:color w:val="000000"/>
              </w:rPr>
              <w:t>5 мая</w:t>
            </w:r>
            <w:r w:rsidRPr="00FD429C">
              <w:rPr>
                <w:rFonts w:ascii="Times New Roman" w:hAnsi="Times New Roman"/>
                <w:color w:val="000000"/>
              </w:rPr>
              <w:t xml:space="preserve"> 201</w:t>
            </w:r>
            <w:r w:rsidR="00136B34">
              <w:rPr>
                <w:rFonts w:ascii="Times New Roman" w:hAnsi="Times New Roman"/>
                <w:color w:val="000000"/>
              </w:rPr>
              <w:t>6</w:t>
            </w:r>
            <w:r w:rsidRPr="00FD429C">
              <w:rPr>
                <w:rFonts w:ascii="Times New Roman" w:hAnsi="Times New Roman"/>
                <w:color w:val="000000"/>
              </w:rPr>
              <w:t xml:space="preserve">г, выданное </w:t>
            </w:r>
            <w:r w:rsidR="00136B34">
              <w:rPr>
                <w:rFonts w:ascii="Times New Roman" w:hAnsi="Times New Roman"/>
                <w:color w:val="000000"/>
              </w:rPr>
              <w:t xml:space="preserve">Администрацией муниципального образования «Город </w:t>
            </w:r>
            <w:r w:rsidR="00FD429C" w:rsidRPr="00FD429C">
              <w:rPr>
                <w:rFonts w:ascii="Times New Roman" w:hAnsi="Times New Roman"/>
                <w:color w:val="000000"/>
              </w:rPr>
              <w:t>Архангельск</w:t>
            </w:r>
            <w:r w:rsidR="00136B34">
              <w:rPr>
                <w:rFonts w:ascii="Times New Roman" w:hAnsi="Times New Roman"/>
                <w:color w:val="000000"/>
              </w:rPr>
              <w:t>»</w:t>
            </w:r>
            <w:r w:rsidR="00FD429C" w:rsidRPr="00FD429C">
              <w:rPr>
                <w:rFonts w:ascii="Times New Roman" w:hAnsi="Times New Roman"/>
                <w:color w:val="000000"/>
              </w:rPr>
              <w:t>.</w:t>
            </w:r>
            <w:r w:rsidRPr="00FD429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33567" w:rsidRPr="00FD429C" w:rsidRDefault="00A27FCB" w:rsidP="003533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D429C">
              <w:rPr>
                <w:rFonts w:ascii="Times New Roman" w:hAnsi="Times New Roman"/>
                <w:color w:val="000000"/>
              </w:rPr>
              <w:t xml:space="preserve">Срок действия Разрешения: до </w:t>
            </w:r>
            <w:r w:rsidR="00FD429C" w:rsidRPr="00FD429C">
              <w:rPr>
                <w:rFonts w:ascii="Times New Roman" w:hAnsi="Times New Roman"/>
                <w:color w:val="000000"/>
              </w:rPr>
              <w:t>15 декабря</w:t>
            </w:r>
            <w:r w:rsidRPr="00FD429C">
              <w:rPr>
                <w:rFonts w:ascii="Times New Roman" w:hAnsi="Times New Roman"/>
                <w:color w:val="000000"/>
              </w:rPr>
              <w:t xml:space="preserve">  201</w:t>
            </w:r>
            <w:r w:rsidR="00D70492" w:rsidRPr="00FD429C">
              <w:rPr>
                <w:rFonts w:ascii="Times New Roman" w:hAnsi="Times New Roman"/>
                <w:color w:val="000000"/>
              </w:rPr>
              <w:t>6</w:t>
            </w:r>
            <w:r w:rsidRPr="00FD429C">
              <w:rPr>
                <w:rFonts w:ascii="Times New Roman" w:hAnsi="Times New Roman"/>
                <w:color w:val="000000"/>
              </w:rPr>
              <w:t>г</w:t>
            </w:r>
            <w:r w:rsidR="00ED4700" w:rsidRPr="00FD429C">
              <w:rPr>
                <w:rFonts w:ascii="Times New Roman" w:hAnsi="Times New Roman"/>
                <w:color w:val="000000"/>
              </w:rPr>
              <w:t>.</w:t>
            </w:r>
          </w:p>
          <w:p w:rsidR="00B21154" w:rsidRPr="00FD429C" w:rsidRDefault="00B21154" w:rsidP="003533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67854" w:rsidRPr="00C21F00" w:rsidTr="004E022F">
        <w:trPr>
          <w:trHeight w:val="210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C21F00" w:rsidRDefault="00D67854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2.6.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C21F00" w:rsidRDefault="00D67854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Информация о правах застройщика на земельный участок.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54" w:rsidRPr="003F2DEB" w:rsidRDefault="00D67854" w:rsidP="003533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DEB">
              <w:rPr>
                <w:rFonts w:ascii="Times New Roman" w:hAnsi="Times New Roman"/>
              </w:rPr>
              <w:t>Договор аренды земельного  участка</w:t>
            </w:r>
            <w:r w:rsidR="003F2DEB" w:rsidRPr="003F2DEB">
              <w:rPr>
                <w:rFonts w:ascii="Times New Roman" w:hAnsi="Times New Roman"/>
              </w:rPr>
              <w:t xml:space="preserve"> № 4/113 (мг) от 23.05.2012 года.</w:t>
            </w:r>
            <w:r w:rsidR="002B023B" w:rsidRPr="003F2DEB">
              <w:rPr>
                <w:rFonts w:ascii="Times New Roman" w:hAnsi="Times New Roman"/>
              </w:rPr>
              <w:t xml:space="preserve"> </w:t>
            </w:r>
          </w:p>
          <w:p w:rsidR="00D33567" w:rsidRPr="003F2DEB" w:rsidRDefault="00536BFC" w:rsidP="002B023B">
            <w:pPr>
              <w:spacing w:after="0" w:line="240" w:lineRule="auto"/>
              <w:rPr>
                <w:rFonts w:ascii="Times New Roman" w:hAnsi="Times New Roman"/>
              </w:rPr>
            </w:pPr>
            <w:r w:rsidRPr="003F2DEB">
              <w:rPr>
                <w:rFonts w:ascii="Times New Roman" w:hAnsi="Times New Roman"/>
                <w:color w:val="000000"/>
              </w:rPr>
              <w:t xml:space="preserve">Право аренды зарегистрировано в </w:t>
            </w:r>
            <w:r w:rsidR="003533A2" w:rsidRPr="003F2DEB">
              <w:rPr>
                <w:rFonts w:ascii="Times New Roman" w:hAnsi="Times New Roman"/>
                <w:color w:val="000000"/>
              </w:rPr>
              <w:t>У</w:t>
            </w:r>
            <w:r w:rsidRPr="003F2DEB">
              <w:rPr>
                <w:rFonts w:ascii="Times New Roman" w:hAnsi="Times New Roman"/>
                <w:color w:val="000000"/>
              </w:rPr>
              <w:t>правлении Ф</w:t>
            </w:r>
            <w:r w:rsidR="003533A2" w:rsidRPr="003F2DEB">
              <w:rPr>
                <w:rFonts w:ascii="Times New Roman" w:hAnsi="Times New Roman"/>
                <w:color w:val="000000"/>
              </w:rPr>
              <w:t xml:space="preserve">едеральной </w:t>
            </w:r>
            <w:r w:rsidR="00B45C9C" w:rsidRPr="003F2DEB">
              <w:rPr>
                <w:rFonts w:ascii="Times New Roman" w:hAnsi="Times New Roman"/>
                <w:color w:val="000000"/>
              </w:rPr>
              <w:t>С</w:t>
            </w:r>
            <w:r w:rsidR="003533A2" w:rsidRPr="003F2DEB">
              <w:rPr>
                <w:rFonts w:ascii="Times New Roman" w:hAnsi="Times New Roman"/>
                <w:color w:val="000000"/>
              </w:rPr>
              <w:t>лужбы государственной регистрации кадастра и картографии по А</w:t>
            </w:r>
            <w:r w:rsidR="00B45C9C" w:rsidRPr="003F2DEB">
              <w:rPr>
                <w:rFonts w:ascii="Times New Roman" w:hAnsi="Times New Roman"/>
                <w:color w:val="000000"/>
              </w:rPr>
              <w:t xml:space="preserve">рхангельской области </w:t>
            </w:r>
            <w:r w:rsidRPr="003F2DEB">
              <w:rPr>
                <w:rFonts w:ascii="Times New Roman" w:hAnsi="Times New Roman"/>
                <w:color w:val="000000"/>
              </w:rPr>
              <w:t>и НАО</w:t>
            </w:r>
            <w:r w:rsidR="00802ACA" w:rsidRPr="003F2DEB">
              <w:rPr>
                <w:rFonts w:ascii="Times New Roman" w:hAnsi="Times New Roman"/>
                <w:color w:val="000000"/>
              </w:rPr>
              <w:t xml:space="preserve">. </w:t>
            </w:r>
            <w:r w:rsidRPr="003F2DEB">
              <w:rPr>
                <w:rFonts w:ascii="Times New Roman" w:hAnsi="Times New Roman"/>
                <w:color w:val="000000"/>
              </w:rPr>
              <w:t>Номер регистрации договора:29-29-0</w:t>
            </w:r>
            <w:r w:rsidR="003F2DEB" w:rsidRPr="003F2DEB">
              <w:rPr>
                <w:rFonts w:ascii="Times New Roman" w:hAnsi="Times New Roman"/>
                <w:color w:val="000000"/>
              </w:rPr>
              <w:t>1</w:t>
            </w:r>
            <w:r w:rsidRPr="003F2DEB">
              <w:rPr>
                <w:rFonts w:ascii="Times New Roman" w:hAnsi="Times New Roman"/>
                <w:color w:val="000000"/>
              </w:rPr>
              <w:t>/0</w:t>
            </w:r>
            <w:r w:rsidR="003F2DEB" w:rsidRPr="003F2DEB">
              <w:rPr>
                <w:rFonts w:ascii="Times New Roman" w:hAnsi="Times New Roman"/>
                <w:color w:val="000000"/>
              </w:rPr>
              <w:t>54</w:t>
            </w:r>
            <w:r w:rsidRPr="003F2DEB">
              <w:rPr>
                <w:rFonts w:ascii="Times New Roman" w:hAnsi="Times New Roman"/>
                <w:color w:val="000000"/>
              </w:rPr>
              <w:t>/20</w:t>
            </w:r>
            <w:r w:rsidR="003533A2" w:rsidRPr="003F2DEB">
              <w:rPr>
                <w:rFonts w:ascii="Times New Roman" w:hAnsi="Times New Roman"/>
                <w:color w:val="000000"/>
              </w:rPr>
              <w:t>1</w:t>
            </w:r>
            <w:r w:rsidR="003F2DEB" w:rsidRPr="003F2DEB">
              <w:rPr>
                <w:rFonts w:ascii="Times New Roman" w:hAnsi="Times New Roman"/>
                <w:color w:val="000000"/>
              </w:rPr>
              <w:t>2</w:t>
            </w:r>
            <w:r w:rsidRPr="003F2DEB">
              <w:rPr>
                <w:rFonts w:ascii="Times New Roman" w:hAnsi="Times New Roman"/>
                <w:color w:val="000000"/>
              </w:rPr>
              <w:t>-</w:t>
            </w:r>
            <w:r w:rsidR="003F2DEB" w:rsidRPr="003F2DEB">
              <w:rPr>
                <w:rFonts w:ascii="Times New Roman" w:hAnsi="Times New Roman"/>
                <w:color w:val="000000"/>
              </w:rPr>
              <w:t>114</w:t>
            </w:r>
            <w:r w:rsidRPr="003F2DEB">
              <w:rPr>
                <w:rFonts w:ascii="Times New Roman" w:hAnsi="Times New Roman"/>
                <w:color w:val="000000"/>
              </w:rPr>
              <w:t xml:space="preserve">, дата регистрации: </w:t>
            </w:r>
            <w:r w:rsidR="003F2DEB" w:rsidRPr="003F2DEB">
              <w:rPr>
                <w:rFonts w:ascii="Times New Roman" w:hAnsi="Times New Roman"/>
                <w:color w:val="000000"/>
              </w:rPr>
              <w:t>05</w:t>
            </w:r>
            <w:r w:rsidRPr="003F2DEB">
              <w:rPr>
                <w:rFonts w:ascii="Times New Roman" w:hAnsi="Times New Roman"/>
                <w:color w:val="000000"/>
              </w:rPr>
              <w:t>.</w:t>
            </w:r>
            <w:r w:rsidR="003F2DEB" w:rsidRPr="003F2DEB">
              <w:rPr>
                <w:rFonts w:ascii="Times New Roman" w:hAnsi="Times New Roman"/>
                <w:color w:val="000000"/>
              </w:rPr>
              <w:t>07</w:t>
            </w:r>
            <w:r w:rsidRPr="003F2DEB">
              <w:rPr>
                <w:rFonts w:ascii="Times New Roman" w:hAnsi="Times New Roman"/>
                <w:color w:val="000000"/>
              </w:rPr>
              <w:t>.</w:t>
            </w:r>
            <w:r w:rsidR="003533A2" w:rsidRPr="003F2DEB">
              <w:rPr>
                <w:rFonts w:ascii="Times New Roman" w:hAnsi="Times New Roman"/>
                <w:color w:val="000000"/>
              </w:rPr>
              <w:t>1</w:t>
            </w:r>
            <w:r w:rsidR="003F2DEB" w:rsidRPr="003F2DEB">
              <w:rPr>
                <w:rFonts w:ascii="Times New Roman" w:hAnsi="Times New Roman"/>
                <w:color w:val="000000"/>
              </w:rPr>
              <w:t>2</w:t>
            </w:r>
            <w:r w:rsidRPr="003F2DEB">
              <w:rPr>
                <w:rFonts w:ascii="Times New Roman" w:hAnsi="Times New Roman"/>
                <w:color w:val="000000"/>
              </w:rPr>
              <w:t>г.</w:t>
            </w:r>
            <w:r w:rsidR="00B45C9C" w:rsidRPr="003F2DEB">
              <w:rPr>
                <w:rFonts w:ascii="Times New Roman" w:hAnsi="Times New Roman"/>
                <w:color w:val="000000"/>
              </w:rPr>
              <w:t xml:space="preserve"> Срок</w:t>
            </w:r>
            <w:r w:rsidR="00C67E90" w:rsidRPr="003F2DEB">
              <w:rPr>
                <w:rFonts w:ascii="Times New Roman" w:hAnsi="Times New Roman"/>
                <w:color w:val="000000"/>
              </w:rPr>
              <w:t xml:space="preserve"> действия </w:t>
            </w:r>
            <w:r w:rsidR="00B45C9C" w:rsidRPr="003F2DEB">
              <w:rPr>
                <w:rFonts w:ascii="Times New Roman" w:hAnsi="Times New Roman"/>
                <w:color w:val="000000"/>
              </w:rPr>
              <w:t xml:space="preserve"> договора аренды </w:t>
            </w:r>
            <w:r w:rsidR="003533A2" w:rsidRPr="003F2DEB">
              <w:rPr>
                <w:rFonts w:ascii="Times New Roman" w:hAnsi="Times New Roman"/>
                <w:color w:val="000000"/>
              </w:rPr>
              <w:t xml:space="preserve">– </w:t>
            </w:r>
            <w:r w:rsidR="003F2DEB" w:rsidRPr="003F2DEB">
              <w:rPr>
                <w:rFonts w:ascii="Times New Roman" w:hAnsi="Times New Roman"/>
                <w:color w:val="000000"/>
              </w:rPr>
              <w:t>3 (Три) года</w:t>
            </w:r>
            <w:r w:rsidR="00B45C9C" w:rsidRPr="003F2DEB">
              <w:rPr>
                <w:rFonts w:ascii="Times New Roman" w:hAnsi="Times New Roman"/>
                <w:color w:val="000000"/>
              </w:rPr>
              <w:t xml:space="preserve">. </w:t>
            </w:r>
            <w:r w:rsidR="00D67854" w:rsidRPr="003F2DEB">
              <w:rPr>
                <w:rFonts w:ascii="Times New Roman" w:hAnsi="Times New Roman"/>
              </w:rPr>
              <w:t xml:space="preserve"> </w:t>
            </w:r>
          </w:p>
          <w:p w:rsidR="00155485" w:rsidRDefault="003F2DEB" w:rsidP="002B02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внесении изменений в договор аренды земельного участка от 23.05.2012 №4/113(мг) от 15.01.2015 года.</w:t>
            </w:r>
          </w:p>
          <w:p w:rsidR="003F2DEB" w:rsidRDefault="003F2DEB" w:rsidP="003F2D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3F2DEB">
              <w:rPr>
                <w:rFonts w:ascii="Times New Roman" w:hAnsi="Times New Roman"/>
                <w:color w:val="000000"/>
              </w:rPr>
              <w:t>арегистрировано в Управлении Федеральной Службы государственной регистрации кадастра и картографии по Архангельской области и НАО. Номер регистрации договора:29-29</w:t>
            </w:r>
            <w:r>
              <w:rPr>
                <w:rFonts w:ascii="Times New Roman" w:hAnsi="Times New Roman"/>
                <w:color w:val="000000"/>
              </w:rPr>
              <w:t>/0</w:t>
            </w:r>
            <w:r w:rsidRPr="003F2DEB">
              <w:rPr>
                <w:rFonts w:ascii="Times New Roman" w:hAnsi="Times New Roman"/>
                <w:color w:val="000000"/>
              </w:rPr>
              <w:t>01</w:t>
            </w:r>
            <w:r>
              <w:rPr>
                <w:rFonts w:ascii="Times New Roman" w:hAnsi="Times New Roman"/>
                <w:color w:val="000000"/>
              </w:rPr>
              <w:t>-29/001</w:t>
            </w:r>
            <w:r w:rsidRPr="003F2DEB">
              <w:rPr>
                <w:rFonts w:ascii="Times New Roman" w:hAnsi="Times New Roman"/>
                <w:color w:val="000000"/>
              </w:rPr>
              <w:t>/0</w:t>
            </w:r>
            <w:r>
              <w:rPr>
                <w:rFonts w:ascii="Times New Roman" w:hAnsi="Times New Roman"/>
                <w:color w:val="000000"/>
              </w:rPr>
              <w:t>10</w:t>
            </w:r>
            <w:r w:rsidRPr="003F2DEB">
              <w:rPr>
                <w:rFonts w:ascii="Times New Roman" w:hAnsi="Times New Roman"/>
                <w:color w:val="000000"/>
              </w:rPr>
              <w:t>/201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3F2DEB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297/1</w:t>
            </w:r>
            <w:r w:rsidRPr="003F2DEB">
              <w:rPr>
                <w:rFonts w:ascii="Times New Roman" w:hAnsi="Times New Roman"/>
                <w:color w:val="000000"/>
              </w:rPr>
              <w:t xml:space="preserve">, дата регистрации: </w:t>
            </w:r>
            <w:r>
              <w:rPr>
                <w:rFonts w:ascii="Times New Roman" w:hAnsi="Times New Roman"/>
                <w:color w:val="000000"/>
              </w:rPr>
              <w:t>28</w:t>
            </w:r>
            <w:r w:rsidRPr="003F2DEB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3F2DEB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3F2DEB">
              <w:rPr>
                <w:rFonts w:ascii="Times New Roman" w:hAnsi="Times New Roman"/>
                <w:color w:val="000000"/>
              </w:rPr>
              <w:t xml:space="preserve">г. </w:t>
            </w:r>
          </w:p>
          <w:p w:rsidR="003F2DEB" w:rsidRDefault="003F2DEB" w:rsidP="003F2D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DEB">
              <w:rPr>
                <w:rFonts w:ascii="Times New Roman" w:hAnsi="Times New Roman"/>
                <w:color w:val="000000"/>
              </w:rPr>
              <w:t xml:space="preserve">Срок действия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 w:rsidRPr="003F2DEB"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</w:rPr>
              <w:t>до 15 января 2018 года</w:t>
            </w:r>
            <w:r w:rsidRPr="003F2DEB">
              <w:rPr>
                <w:rFonts w:ascii="Times New Roman" w:hAnsi="Times New Roman"/>
                <w:color w:val="000000"/>
              </w:rPr>
              <w:t>.</w:t>
            </w:r>
          </w:p>
          <w:p w:rsidR="003F2DEB" w:rsidRDefault="003F2DEB" w:rsidP="003F2DEB">
            <w:pPr>
              <w:spacing w:after="0" w:line="240" w:lineRule="auto"/>
              <w:rPr>
                <w:rFonts w:ascii="Times New Roman" w:hAnsi="Times New Roman"/>
              </w:rPr>
            </w:pPr>
            <w:r w:rsidRPr="003F2DE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Соглашение о внесении изменений в договор </w:t>
            </w:r>
            <w:r>
              <w:rPr>
                <w:rFonts w:ascii="Times New Roman" w:hAnsi="Times New Roman"/>
              </w:rPr>
              <w:lastRenderedPageBreak/>
              <w:t>аренды земельного участка от 23.05.2012 №4/113(мг) от 24.02.2016 года.</w:t>
            </w:r>
          </w:p>
          <w:p w:rsidR="003F2DEB" w:rsidRDefault="003F2DEB" w:rsidP="003F2D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3F2DEB">
              <w:rPr>
                <w:rFonts w:ascii="Times New Roman" w:hAnsi="Times New Roman"/>
                <w:color w:val="000000"/>
              </w:rPr>
              <w:t>арегистрировано в Управлении Федеральной Службы государственной регистрации кадастра и картографии по Архангельской области и НАО. Номер регистрации договора:29-29</w:t>
            </w:r>
            <w:r>
              <w:rPr>
                <w:rFonts w:ascii="Times New Roman" w:hAnsi="Times New Roman"/>
                <w:color w:val="000000"/>
              </w:rPr>
              <w:t>/0</w:t>
            </w:r>
            <w:r w:rsidRPr="003F2DEB">
              <w:rPr>
                <w:rFonts w:ascii="Times New Roman" w:hAnsi="Times New Roman"/>
                <w:color w:val="000000"/>
              </w:rPr>
              <w:t>01</w:t>
            </w:r>
            <w:r>
              <w:rPr>
                <w:rFonts w:ascii="Times New Roman" w:hAnsi="Times New Roman"/>
                <w:color w:val="000000"/>
              </w:rPr>
              <w:t>-29/006</w:t>
            </w:r>
            <w:r w:rsidRPr="003F2DEB">
              <w:rPr>
                <w:rFonts w:ascii="Times New Roman" w:hAnsi="Times New Roman"/>
                <w:color w:val="000000"/>
              </w:rPr>
              <w:t>/0</w:t>
            </w:r>
            <w:r>
              <w:rPr>
                <w:rFonts w:ascii="Times New Roman" w:hAnsi="Times New Roman"/>
                <w:color w:val="000000"/>
              </w:rPr>
              <w:t>09</w:t>
            </w:r>
            <w:r w:rsidRPr="003F2DEB">
              <w:rPr>
                <w:rFonts w:ascii="Times New Roman" w:hAnsi="Times New Roman"/>
                <w:color w:val="000000"/>
              </w:rPr>
              <w:t>/201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3F2DEB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177/1</w:t>
            </w:r>
            <w:r w:rsidRPr="003F2DEB">
              <w:rPr>
                <w:rFonts w:ascii="Times New Roman" w:hAnsi="Times New Roman"/>
                <w:color w:val="000000"/>
              </w:rPr>
              <w:t xml:space="preserve">, дата регистрации: </w:t>
            </w:r>
            <w:r w:rsidR="00503D55">
              <w:rPr>
                <w:rFonts w:ascii="Times New Roman" w:hAnsi="Times New Roman"/>
                <w:color w:val="000000"/>
              </w:rPr>
              <w:t>09</w:t>
            </w:r>
            <w:r w:rsidRPr="003F2DEB">
              <w:rPr>
                <w:rFonts w:ascii="Times New Roman" w:hAnsi="Times New Roman"/>
                <w:color w:val="000000"/>
              </w:rPr>
              <w:t>.0</w:t>
            </w:r>
            <w:r w:rsidR="00503D55">
              <w:rPr>
                <w:rFonts w:ascii="Times New Roman" w:hAnsi="Times New Roman"/>
                <w:color w:val="000000"/>
              </w:rPr>
              <w:t>3</w:t>
            </w:r>
            <w:r w:rsidRPr="003F2DEB">
              <w:rPr>
                <w:rFonts w:ascii="Times New Roman" w:hAnsi="Times New Roman"/>
                <w:color w:val="000000"/>
              </w:rPr>
              <w:t>.1</w:t>
            </w:r>
            <w:r w:rsidR="00503D55">
              <w:rPr>
                <w:rFonts w:ascii="Times New Roman" w:hAnsi="Times New Roman"/>
                <w:color w:val="000000"/>
              </w:rPr>
              <w:t>6</w:t>
            </w:r>
            <w:r w:rsidRPr="003F2DEB">
              <w:rPr>
                <w:rFonts w:ascii="Times New Roman" w:hAnsi="Times New Roman"/>
                <w:color w:val="000000"/>
              </w:rPr>
              <w:t xml:space="preserve">г. </w:t>
            </w:r>
          </w:p>
          <w:p w:rsidR="003F2DEB" w:rsidRPr="003F2DEB" w:rsidRDefault="003F2DEB" w:rsidP="00503D55">
            <w:pPr>
              <w:spacing w:after="0" w:line="240" w:lineRule="auto"/>
              <w:rPr>
                <w:rFonts w:ascii="Times New Roman" w:hAnsi="Times New Roman"/>
              </w:rPr>
            </w:pPr>
            <w:r w:rsidRPr="003F2DEB">
              <w:rPr>
                <w:rFonts w:ascii="Times New Roman" w:hAnsi="Times New Roman"/>
                <w:color w:val="000000"/>
              </w:rPr>
              <w:t xml:space="preserve">Срок действия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 w:rsidRPr="003F2DEB"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</w:rPr>
              <w:t>до 15 января 2018 года</w:t>
            </w:r>
            <w:r w:rsidRPr="003F2DEB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67854" w:rsidRPr="00C21F00" w:rsidTr="004E022F">
        <w:trPr>
          <w:trHeight w:val="58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C21F00" w:rsidRDefault="00D67854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lastRenderedPageBreak/>
              <w:t xml:space="preserve">2.7.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C21F00" w:rsidRDefault="00D67854" w:rsidP="00136B34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 xml:space="preserve">Информация о </w:t>
            </w:r>
            <w:r w:rsidR="00136B34">
              <w:rPr>
                <w:rFonts w:ascii="Times New Roman" w:hAnsi="Times New Roman"/>
              </w:rPr>
              <w:t>собственнике земельного участка</w:t>
            </w:r>
            <w:r w:rsidR="00ED3AAC" w:rsidRPr="00C21F00">
              <w:rPr>
                <w:rFonts w:ascii="Times New Roman" w:hAnsi="Times New Roman"/>
              </w:rPr>
              <w:t>.</w:t>
            </w:r>
            <w:r w:rsidRPr="00C21F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503D55" w:rsidRDefault="00136B34" w:rsidP="001F2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государственной собственности  не разграничено, орган</w:t>
            </w:r>
            <w:r w:rsidR="001F2342">
              <w:rPr>
                <w:rFonts w:ascii="Times New Roman" w:hAnsi="Times New Roman"/>
              </w:rPr>
              <w:t>ом</w:t>
            </w:r>
            <w:r>
              <w:rPr>
                <w:rFonts w:ascii="Times New Roman" w:hAnsi="Times New Roman"/>
              </w:rPr>
              <w:t xml:space="preserve"> уполномоченны</w:t>
            </w:r>
            <w:r w:rsidR="001F2342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на распоряжение земельн</w:t>
            </w:r>
            <w:r w:rsidR="001F2342">
              <w:rPr>
                <w:rFonts w:ascii="Times New Roman" w:hAnsi="Times New Roman"/>
              </w:rPr>
              <w:t>ым</w:t>
            </w:r>
            <w:r>
              <w:rPr>
                <w:rFonts w:ascii="Times New Roman" w:hAnsi="Times New Roman"/>
              </w:rPr>
              <w:t xml:space="preserve"> участк</w:t>
            </w:r>
            <w:r w:rsidR="001F2342">
              <w:rPr>
                <w:rFonts w:ascii="Times New Roman" w:hAnsi="Times New Roman"/>
              </w:rPr>
              <w:t>ом</w:t>
            </w:r>
            <w:r>
              <w:rPr>
                <w:rFonts w:ascii="Times New Roman" w:hAnsi="Times New Roman"/>
              </w:rPr>
              <w:t xml:space="preserve">, является </w:t>
            </w:r>
            <w:r w:rsidR="00503D55" w:rsidRPr="00503D55">
              <w:rPr>
                <w:rFonts w:ascii="Times New Roman" w:hAnsi="Times New Roman"/>
              </w:rPr>
              <w:t>Министерство имущественных отношений Архангельской области</w:t>
            </w:r>
          </w:p>
        </w:tc>
      </w:tr>
      <w:tr w:rsidR="00D67854" w:rsidRPr="00C21F00" w:rsidTr="004E022F">
        <w:trPr>
          <w:trHeight w:val="92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C21F00" w:rsidRDefault="00D67854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2.8.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C21F00" w:rsidRDefault="00D67854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Информация о границах земельного участка, предусмотренных проектной документацией.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67" w:rsidRPr="00CB59AA" w:rsidRDefault="003D6F67" w:rsidP="00CB59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59AA">
              <w:rPr>
                <w:rFonts w:ascii="Times New Roman" w:hAnsi="Times New Roman"/>
                <w:color w:val="000000"/>
              </w:rPr>
              <w:t xml:space="preserve">Земельный участок </w:t>
            </w:r>
            <w:r w:rsidR="00CB59AA" w:rsidRPr="00CB59AA">
              <w:rPr>
                <w:rFonts w:ascii="Times New Roman" w:hAnsi="Times New Roman"/>
                <w:color w:val="000000"/>
              </w:rPr>
              <w:t xml:space="preserve">с </w:t>
            </w:r>
            <w:r w:rsidR="00D54890" w:rsidRPr="00CB59AA">
              <w:rPr>
                <w:rFonts w:ascii="Times New Roman" w:hAnsi="Times New Roman"/>
                <w:color w:val="000000"/>
              </w:rPr>
              <w:t>кадастровы</w:t>
            </w:r>
            <w:r w:rsidR="00CB59AA" w:rsidRPr="00CB59AA">
              <w:rPr>
                <w:rFonts w:ascii="Times New Roman" w:hAnsi="Times New Roman"/>
                <w:color w:val="000000"/>
              </w:rPr>
              <w:t>м</w:t>
            </w:r>
            <w:r w:rsidR="00D54890" w:rsidRPr="00CB59AA">
              <w:rPr>
                <w:rFonts w:ascii="Times New Roman" w:hAnsi="Times New Roman"/>
                <w:color w:val="000000"/>
              </w:rPr>
              <w:t xml:space="preserve"> номер</w:t>
            </w:r>
            <w:r w:rsidR="00CB59AA" w:rsidRPr="00CB59AA">
              <w:rPr>
                <w:rFonts w:ascii="Times New Roman" w:hAnsi="Times New Roman"/>
                <w:color w:val="000000"/>
              </w:rPr>
              <w:t>ом</w:t>
            </w:r>
            <w:r w:rsidR="00D54890" w:rsidRPr="00CB59AA">
              <w:rPr>
                <w:rFonts w:ascii="Times New Roman" w:hAnsi="Times New Roman"/>
                <w:color w:val="000000"/>
              </w:rPr>
              <w:t>: 29:2</w:t>
            </w:r>
            <w:r w:rsidR="00CB59AA" w:rsidRPr="00CB59AA">
              <w:rPr>
                <w:rFonts w:ascii="Times New Roman" w:hAnsi="Times New Roman"/>
                <w:color w:val="000000"/>
              </w:rPr>
              <w:t>2</w:t>
            </w:r>
            <w:r w:rsidR="00D54890" w:rsidRPr="00CB59AA">
              <w:rPr>
                <w:rFonts w:ascii="Times New Roman" w:hAnsi="Times New Roman"/>
                <w:color w:val="000000"/>
              </w:rPr>
              <w:t>:</w:t>
            </w:r>
            <w:r w:rsidR="00CB59AA" w:rsidRPr="00CB59AA">
              <w:rPr>
                <w:rFonts w:ascii="Times New Roman" w:hAnsi="Times New Roman"/>
                <w:color w:val="000000"/>
              </w:rPr>
              <w:t>060412</w:t>
            </w:r>
            <w:r w:rsidR="00D54890" w:rsidRPr="00CB59AA">
              <w:rPr>
                <w:rFonts w:ascii="Times New Roman" w:hAnsi="Times New Roman"/>
                <w:color w:val="000000"/>
              </w:rPr>
              <w:t>:</w:t>
            </w:r>
            <w:r w:rsidR="00CB59AA" w:rsidRPr="00CB59AA">
              <w:rPr>
                <w:rFonts w:ascii="Times New Roman" w:hAnsi="Times New Roman"/>
                <w:color w:val="000000"/>
              </w:rPr>
              <w:t>4</w:t>
            </w:r>
            <w:r w:rsidR="00042055" w:rsidRPr="00CB59AA">
              <w:rPr>
                <w:rFonts w:ascii="Times New Roman" w:hAnsi="Times New Roman"/>
                <w:color w:val="000000"/>
              </w:rPr>
              <w:t>5</w:t>
            </w:r>
            <w:r w:rsidR="00BC3D0E" w:rsidRPr="00CB59AA">
              <w:rPr>
                <w:rFonts w:ascii="Times New Roman" w:hAnsi="Times New Roman"/>
                <w:color w:val="000000"/>
              </w:rPr>
              <w:t>.</w:t>
            </w:r>
            <w:r w:rsidR="00D54890" w:rsidRPr="00CB59AA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D67854" w:rsidRPr="00C21F00" w:rsidTr="004627DE">
        <w:trPr>
          <w:trHeight w:val="102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C21F00" w:rsidRDefault="00D67854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2.9.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C21F00" w:rsidRDefault="00D67854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Информация о площади земельного участка, предусмотренного проектной документацией.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1F" w:rsidRPr="00CB59AA" w:rsidRDefault="00C23B94">
            <w:pPr>
              <w:spacing w:after="0" w:line="240" w:lineRule="auto"/>
              <w:rPr>
                <w:rFonts w:ascii="Times New Roman" w:hAnsi="Times New Roman"/>
              </w:rPr>
            </w:pPr>
            <w:r w:rsidRPr="00CB59AA">
              <w:rPr>
                <w:rFonts w:ascii="Times New Roman" w:hAnsi="Times New Roman"/>
              </w:rPr>
              <w:t>Строительство будет осуществля</w:t>
            </w:r>
            <w:r w:rsidR="00FB3F53" w:rsidRPr="00CB59AA">
              <w:rPr>
                <w:rFonts w:ascii="Times New Roman" w:hAnsi="Times New Roman"/>
              </w:rPr>
              <w:t xml:space="preserve">ться на участке общей площадью </w:t>
            </w:r>
            <w:r w:rsidR="00CB59AA" w:rsidRPr="00CB59AA">
              <w:rPr>
                <w:rFonts w:ascii="Times New Roman" w:hAnsi="Times New Roman"/>
              </w:rPr>
              <w:t>2 109</w:t>
            </w:r>
            <w:r w:rsidRPr="00CB59AA">
              <w:rPr>
                <w:rFonts w:ascii="Times New Roman" w:hAnsi="Times New Roman"/>
              </w:rPr>
              <w:t xml:space="preserve"> кв.м</w:t>
            </w:r>
            <w:r w:rsidR="0023731F" w:rsidRPr="00CB59AA">
              <w:rPr>
                <w:rFonts w:ascii="Times New Roman" w:hAnsi="Times New Roman"/>
              </w:rPr>
              <w:t xml:space="preserve">. </w:t>
            </w:r>
          </w:p>
          <w:p w:rsidR="004E6E62" w:rsidRPr="00CB59AA" w:rsidRDefault="004E6E62" w:rsidP="00C850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382A" w:rsidRPr="00CB59AA" w:rsidRDefault="00BA382A" w:rsidP="00C850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382A" w:rsidRPr="00CB59AA" w:rsidRDefault="00BA382A" w:rsidP="00C850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7854" w:rsidRPr="00C21F00" w:rsidTr="004E022F">
        <w:trPr>
          <w:trHeight w:val="84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C21F00" w:rsidRDefault="00D67854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2.10.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C21F00" w:rsidRDefault="00D67854" w:rsidP="00A33722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Информация об элементах благоустройства.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54" w:rsidRPr="00BA382A" w:rsidRDefault="005B1A1E" w:rsidP="00BC3D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A382A">
              <w:rPr>
                <w:rFonts w:ascii="Times New Roman" w:hAnsi="Times New Roman"/>
                <w:color w:val="000000"/>
              </w:rPr>
              <w:t>Б</w:t>
            </w:r>
            <w:r w:rsidR="006A4C59" w:rsidRPr="00BA382A">
              <w:rPr>
                <w:rFonts w:ascii="Times New Roman" w:hAnsi="Times New Roman"/>
                <w:color w:val="000000"/>
              </w:rPr>
              <w:t>лагоустро</w:t>
            </w:r>
            <w:r w:rsidRPr="00BA382A">
              <w:rPr>
                <w:rFonts w:ascii="Times New Roman" w:hAnsi="Times New Roman"/>
                <w:color w:val="000000"/>
              </w:rPr>
              <w:t xml:space="preserve">енная территория с </w:t>
            </w:r>
            <w:r w:rsidR="00175554" w:rsidRPr="00BA382A">
              <w:rPr>
                <w:rFonts w:ascii="Times New Roman" w:hAnsi="Times New Roman"/>
                <w:color w:val="000000"/>
              </w:rPr>
              <w:t>п</w:t>
            </w:r>
            <w:r w:rsidRPr="00BA382A">
              <w:rPr>
                <w:rFonts w:ascii="Times New Roman" w:hAnsi="Times New Roman"/>
                <w:color w:val="000000"/>
              </w:rPr>
              <w:t>арковочными местами</w:t>
            </w:r>
            <w:r w:rsidR="00BB697C" w:rsidRPr="00BA382A">
              <w:rPr>
                <w:rFonts w:ascii="Times New Roman" w:hAnsi="Times New Roman"/>
                <w:color w:val="000000"/>
              </w:rPr>
              <w:t>.</w:t>
            </w:r>
            <w:r w:rsidR="00175554" w:rsidRPr="00BA382A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27FCB" w:rsidRPr="00C21F00" w:rsidTr="004E022F">
        <w:trPr>
          <w:trHeight w:val="8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B" w:rsidRPr="00C21F00" w:rsidRDefault="00A27FCB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2.11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B" w:rsidRPr="00C21F00" w:rsidRDefault="00A27FCB" w:rsidP="00BA382A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 xml:space="preserve">Информация о месторасположении строящегося  </w:t>
            </w:r>
            <w:r w:rsidR="00D35F31">
              <w:rPr>
                <w:rFonts w:ascii="Times New Roman" w:hAnsi="Times New Roman"/>
              </w:rPr>
              <w:t>жилого</w:t>
            </w:r>
            <w:r w:rsidR="00BA382A">
              <w:rPr>
                <w:rFonts w:ascii="Times New Roman" w:hAnsi="Times New Roman"/>
              </w:rPr>
              <w:t xml:space="preserve"> дома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0E" w:rsidRPr="00503D55" w:rsidRDefault="00E07BD5" w:rsidP="00BC3D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3D55">
              <w:rPr>
                <w:rFonts w:ascii="Times New Roman" w:hAnsi="Times New Roman"/>
                <w:color w:val="000000"/>
              </w:rPr>
              <w:t>Архангельская</w:t>
            </w:r>
            <w:r w:rsidR="00FB3F53" w:rsidRPr="00503D55">
              <w:rPr>
                <w:rFonts w:ascii="Times New Roman" w:hAnsi="Times New Roman"/>
                <w:color w:val="000000"/>
              </w:rPr>
              <w:t xml:space="preserve"> обл</w:t>
            </w:r>
            <w:r w:rsidR="00503D55" w:rsidRPr="00503D55">
              <w:rPr>
                <w:rFonts w:ascii="Times New Roman" w:hAnsi="Times New Roman"/>
                <w:color w:val="000000"/>
              </w:rPr>
              <w:t>асть</w:t>
            </w:r>
            <w:r w:rsidRPr="00503D55">
              <w:rPr>
                <w:rFonts w:ascii="Times New Roman" w:hAnsi="Times New Roman"/>
                <w:color w:val="000000"/>
              </w:rPr>
              <w:t>, г.</w:t>
            </w:r>
            <w:r w:rsidR="00503D55" w:rsidRPr="00503D55">
              <w:rPr>
                <w:rFonts w:ascii="Times New Roman" w:hAnsi="Times New Roman"/>
                <w:color w:val="000000"/>
              </w:rPr>
              <w:t>Архангельск</w:t>
            </w:r>
            <w:r w:rsidRPr="00503D55">
              <w:rPr>
                <w:rFonts w:ascii="Times New Roman" w:hAnsi="Times New Roman"/>
                <w:color w:val="000000"/>
              </w:rPr>
              <w:t xml:space="preserve">, </w:t>
            </w:r>
            <w:r w:rsidR="00503D55" w:rsidRPr="00503D55">
              <w:rPr>
                <w:rFonts w:ascii="Times New Roman" w:hAnsi="Times New Roman"/>
                <w:color w:val="000000"/>
              </w:rPr>
              <w:t>территориальный округ Майская горка, ул.Овощная</w:t>
            </w:r>
          </w:p>
          <w:p w:rsidR="00BB697C" w:rsidRPr="00503D55" w:rsidRDefault="00BB697C" w:rsidP="00ED3A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27FCB" w:rsidRPr="00C21F00" w:rsidTr="004E022F">
        <w:trPr>
          <w:trHeight w:val="98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B" w:rsidRPr="00C21F00" w:rsidRDefault="00A27FCB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2.12.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B" w:rsidRPr="00C21F00" w:rsidRDefault="00A27FCB" w:rsidP="00BA382A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Описание строящ</w:t>
            </w:r>
            <w:r w:rsidR="00BA382A">
              <w:rPr>
                <w:rFonts w:ascii="Times New Roman" w:hAnsi="Times New Roman"/>
              </w:rPr>
              <w:t>егося</w:t>
            </w:r>
            <w:r w:rsidR="00F019AC" w:rsidRPr="00C21F00">
              <w:rPr>
                <w:rFonts w:ascii="Times New Roman" w:hAnsi="Times New Roman"/>
              </w:rPr>
              <w:t xml:space="preserve"> </w:t>
            </w:r>
            <w:r w:rsidRPr="00C21F00">
              <w:rPr>
                <w:rFonts w:ascii="Times New Roman" w:hAnsi="Times New Roman"/>
              </w:rPr>
              <w:t xml:space="preserve"> </w:t>
            </w:r>
            <w:r w:rsidR="00D35F31">
              <w:rPr>
                <w:rFonts w:ascii="Times New Roman" w:hAnsi="Times New Roman"/>
              </w:rPr>
              <w:t>жил</w:t>
            </w:r>
            <w:r w:rsidR="00BA382A">
              <w:rPr>
                <w:rFonts w:ascii="Times New Roman" w:hAnsi="Times New Roman"/>
              </w:rPr>
              <w:t>ого</w:t>
            </w:r>
            <w:r w:rsidR="00D35F31">
              <w:rPr>
                <w:rFonts w:ascii="Times New Roman" w:hAnsi="Times New Roman"/>
              </w:rPr>
              <w:t xml:space="preserve"> </w:t>
            </w:r>
            <w:r w:rsidR="00BA382A">
              <w:rPr>
                <w:rFonts w:ascii="Times New Roman" w:hAnsi="Times New Roman"/>
              </w:rPr>
              <w:t>дома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B" w:rsidRPr="001E3B48" w:rsidRDefault="00A27FCB">
            <w:pPr>
              <w:spacing w:after="0" w:line="240" w:lineRule="auto"/>
              <w:rPr>
                <w:rFonts w:ascii="Times New Roman" w:hAnsi="Times New Roman"/>
              </w:rPr>
            </w:pPr>
            <w:r w:rsidRPr="001E3B48">
              <w:rPr>
                <w:rFonts w:ascii="Times New Roman" w:hAnsi="Times New Roman"/>
              </w:rPr>
              <w:t>Тип дома:</w:t>
            </w:r>
            <w:r w:rsidR="005B1A1E" w:rsidRPr="001E3B48">
              <w:rPr>
                <w:rFonts w:ascii="Times New Roman" w:hAnsi="Times New Roman"/>
              </w:rPr>
              <w:t xml:space="preserve"> </w:t>
            </w:r>
            <w:r w:rsidR="00395FC9">
              <w:rPr>
                <w:rFonts w:ascii="Times New Roman" w:hAnsi="Times New Roman"/>
              </w:rPr>
              <w:t>кирпичный</w:t>
            </w:r>
            <w:r w:rsidR="00D60359" w:rsidRPr="001E3B48">
              <w:rPr>
                <w:rFonts w:ascii="Times New Roman" w:hAnsi="Times New Roman"/>
              </w:rPr>
              <w:t>.</w:t>
            </w:r>
          </w:p>
          <w:p w:rsidR="00514A37" w:rsidRPr="001E3B48" w:rsidRDefault="00A27FCB">
            <w:pPr>
              <w:spacing w:after="0" w:line="240" w:lineRule="auto"/>
              <w:rPr>
                <w:rFonts w:ascii="Times New Roman" w:hAnsi="Times New Roman"/>
              </w:rPr>
            </w:pPr>
            <w:r w:rsidRPr="001E3B48">
              <w:rPr>
                <w:rFonts w:ascii="Times New Roman" w:hAnsi="Times New Roman"/>
              </w:rPr>
              <w:t xml:space="preserve">Планируемая этажность: </w:t>
            </w:r>
            <w:r w:rsidR="00395FC9">
              <w:rPr>
                <w:rFonts w:ascii="Times New Roman" w:hAnsi="Times New Roman"/>
              </w:rPr>
              <w:t>9</w:t>
            </w:r>
            <w:r w:rsidRPr="001E3B48">
              <w:rPr>
                <w:rFonts w:ascii="Times New Roman" w:hAnsi="Times New Roman"/>
              </w:rPr>
              <w:t xml:space="preserve"> </w:t>
            </w:r>
          </w:p>
          <w:p w:rsidR="00C62AA6" w:rsidRDefault="00514A37">
            <w:pPr>
              <w:spacing w:after="0" w:line="240" w:lineRule="auto"/>
              <w:rPr>
                <w:rFonts w:ascii="Times New Roman" w:hAnsi="Times New Roman"/>
              </w:rPr>
            </w:pPr>
            <w:r w:rsidRPr="001E3B48">
              <w:rPr>
                <w:rFonts w:ascii="Times New Roman" w:hAnsi="Times New Roman"/>
              </w:rPr>
              <w:t xml:space="preserve">Количество </w:t>
            </w:r>
            <w:r w:rsidR="00ED232C" w:rsidRPr="001E3B48">
              <w:rPr>
                <w:rFonts w:ascii="Times New Roman" w:hAnsi="Times New Roman"/>
              </w:rPr>
              <w:t>квартир</w:t>
            </w:r>
            <w:r w:rsidRPr="001E3B48">
              <w:rPr>
                <w:rFonts w:ascii="Times New Roman" w:hAnsi="Times New Roman"/>
              </w:rPr>
              <w:t xml:space="preserve">: </w:t>
            </w:r>
            <w:r w:rsidR="00395FC9">
              <w:rPr>
                <w:rFonts w:ascii="Times New Roman" w:hAnsi="Times New Roman"/>
              </w:rPr>
              <w:t>108</w:t>
            </w:r>
          </w:p>
          <w:p w:rsidR="00A02FF8" w:rsidRDefault="00A02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– однокомнатных –  72;</w:t>
            </w:r>
          </w:p>
          <w:p w:rsidR="00A02FF8" w:rsidRDefault="00A02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двухкомнатных – 18;</w:t>
            </w:r>
          </w:p>
          <w:p w:rsidR="00A02FF8" w:rsidRPr="001E3B48" w:rsidRDefault="00A02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трехкомнатных – 18.</w:t>
            </w:r>
          </w:p>
          <w:p w:rsidR="00116CAF" w:rsidRPr="00C21F00" w:rsidRDefault="00C62AA6" w:rsidP="00116CAF">
            <w:pPr>
              <w:spacing w:after="0" w:line="240" w:lineRule="auto"/>
              <w:rPr>
                <w:rFonts w:ascii="Times New Roman" w:hAnsi="Times New Roman"/>
              </w:rPr>
            </w:pPr>
            <w:r w:rsidRPr="001E3B48">
              <w:rPr>
                <w:rFonts w:ascii="Times New Roman" w:hAnsi="Times New Roman"/>
              </w:rPr>
              <w:t xml:space="preserve">Фундамент дома: </w:t>
            </w:r>
            <w:r w:rsidR="00116CAF" w:rsidRPr="00C21F00">
              <w:rPr>
                <w:rFonts w:ascii="Times New Roman" w:hAnsi="Times New Roman"/>
              </w:rPr>
              <w:t xml:space="preserve">монолитный железобетонный ростверк на свайном основании </w:t>
            </w:r>
          </w:p>
          <w:p w:rsidR="00D64F59" w:rsidRDefault="00987552">
            <w:pPr>
              <w:spacing w:after="0" w:line="240" w:lineRule="auto"/>
              <w:rPr>
                <w:rFonts w:ascii="Times New Roman" w:hAnsi="Times New Roman"/>
              </w:rPr>
            </w:pPr>
            <w:r w:rsidRPr="00535A41">
              <w:rPr>
                <w:rFonts w:ascii="Times New Roman" w:hAnsi="Times New Roman"/>
              </w:rPr>
              <w:t>Наружные</w:t>
            </w:r>
            <w:r w:rsidR="00A27FCB" w:rsidRPr="00535A41">
              <w:rPr>
                <w:rFonts w:ascii="Times New Roman" w:hAnsi="Times New Roman"/>
              </w:rPr>
              <w:t xml:space="preserve"> стены: </w:t>
            </w:r>
            <w:r w:rsidR="00C62AA6" w:rsidRPr="00535A41">
              <w:rPr>
                <w:rFonts w:ascii="Times New Roman" w:hAnsi="Times New Roman"/>
              </w:rPr>
              <w:t xml:space="preserve">трехслойные, </w:t>
            </w:r>
            <w:r w:rsidR="00800CEF" w:rsidRPr="00535A41">
              <w:rPr>
                <w:rFonts w:ascii="Times New Roman" w:hAnsi="Times New Roman"/>
              </w:rPr>
              <w:t>выполнены из</w:t>
            </w:r>
            <w:r w:rsidR="00C62AA6" w:rsidRPr="00535A41">
              <w:rPr>
                <w:rFonts w:ascii="Times New Roman" w:hAnsi="Times New Roman"/>
              </w:rPr>
              <w:t xml:space="preserve"> </w:t>
            </w:r>
            <w:r w:rsidR="00395FC9" w:rsidRPr="00535A41">
              <w:rPr>
                <w:rFonts w:ascii="Times New Roman" w:hAnsi="Times New Roman"/>
              </w:rPr>
              <w:t>силикатного кирпича</w:t>
            </w:r>
            <w:r w:rsidR="00C62AA6" w:rsidRPr="00535A41">
              <w:rPr>
                <w:rFonts w:ascii="Times New Roman" w:hAnsi="Times New Roman"/>
              </w:rPr>
              <w:t xml:space="preserve"> с облицовкой </w:t>
            </w:r>
            <w:r w:rsidR="005B1A1E" w:rsidRPr="00535A41">
              <w:rPr>
                <w:rFonts w:ascii="Times New Roman" w:hAnsi="Times New Roman"/>
              </w:rPr>
              <w:t>керамическ</w:t>
            </w:r>
            <w:r w:rsidR="00C62AA6" w:rsidRPr="00535A41">
              <w:rPr>
                <w:rFonts w:ascii="Times New Roman" w:hAnsi="Times New Roman"/>
              </w:rPr>
              <w:t>им кирпичом</w:t>
            </w:r>
            <w:r w:rsidR="00D64F59" w:rsidRPr="00535A41">
              <w:rPr>
                <w:rFonts w:ascii="Times New Roman" w:hAnsi="Times New Roman"/>
              </w:rPr>
              <w:t xml:space="preserve"> с использованием эффективного утеплителя.</w:t>
            </w:r>
          </w:p>
          <w:p w:rsidR="00987552" w:rsidRPr="001E3B48" w:rsidRDefault="00987552">
            <w:pPr>
              <w:spacing w:after="0" w:line="240" w:lineRule="auto"/>
              <w:rPr>
                <w:rFonts w:ascii="Times New Roman" w:hAnsi="Times New Roman"/>
              </w:rPr>
            </w:pPr>
            <w:r w:rsidRPr="001E3B48">
              <w:rPr>
                <w:rFonts w:ascii="Times New Roman" w:hAnsi="Times New Roman"/>
              </w:rPr>
              <w:t>Внутренние</w:t>
            </w:r>
            <w:r w:rsidR="00A27FCB" w:rsidRPr="001E3B48">
              <w:rPr>
                <w:rFonts w:ascii="Times New Roman" w:hAnsi="Times New Roman"/>
              </w:rPr>
              <w:t xml:space="preserve"> стены:</w:t>
            </w:r>
            <w:r w:rsidR="00C62AA6" w:rsidRPr="001E3B48">
              <w:rPr>
                <w:rFonts w:ascii="Times New Roman" w:hAnsi="Times New Roman"/>
              </w:rPr>
              <w:t xml:space="preserve"> </w:t>
            </w:r>
            <w:r w:rsidR="00395FC9">
              <w:rPr>
                <w:rFonts w:ascii="Times New Roman" w:hAnsi="Times New Roman"/>
              </w:rPr>
              <w:t>силикатный кирпич</w:t>
            </w:r>
            <w:r w:rsidR="00497B21">
              <w:rPr>
                <w:rFonts w:ascii="Times New Roman" w:hAnsi="Times New Roman"/>
              </w:rPr>
              <w:t>.</w:t>
            </w:r>
            <w:r w:rsidR="00636D86" w:rsidRPr="001E3B48">
              <w:rPr>
                <w:rFonts w:ascii="Times New Roman" w:hAnsi="Times New Roman"/>
              </w:rPr>
              <w:t xml:space="preserve"> </w:t>
            </w:r>
          </w:p>
          <w:p w:rsidR="00A27FCB" w:rsidRPr="001E3B48" w:rsidRDefault="00C62AA6">
            <w:pPr>
              <w:spacing w:after="0" w:line="240" w:lineRule="auto"/>
              <w:rPr>
                <w:rFonts w:ascii="Times New Roman" w:hAnsi="Times New Roman"/>
              </w:rPr>
            </w:pPr>
            <w:r w:rsidRPr="001E3B48">
              <w:rPr>
                <w:rFonts w:ascii="Times New Roman" w:hAnsi="Times New Roman"/>
              </w:rPr>
              <w:t>Кровля</w:t>
            </w:r>
            <w:r w:rsidR="00A27FCB" w:rsidRPr="001E3B48">
              <w:rPr>
                <w:rFonts w:ascii="Times New Roman" w:hAnsi="Times New Roman"/>
              </w:rPr>
              <w:t xml:space="preserve">: </w:t>
            </w:r>
            <w:r w:rsidRPr="001E3B48">
              <w:rPr>
                <w:rFonts w:ascii="Times New Roman" w:hAnsi="Times New Roman"/>
              </w:rPr>
              <w:t xml:space="preserve">плоская </w:t>
            </w:r>
            <w:r w:rsidR="00116CAF">
              <w:rPr>
                <w:rFonts w:ascii="Times New Roman" w:hAnsi="Times New Roman"/>
              </w:rPr>
              <w:t>рулонная</w:t>
            </w:r>
            <w:r w:rsidR="00136B34">
              <w:rPr>
                <w:rFonts w:ascii="Times New Roman" w:hAnsi="Times New Roman"/>
              </w:rPr>
              <w:t xml:space="preserve"> с внутренним водостоком</w:t>
            </w:r>
            <w:r w:rsidR="00636D86" w:rsidRPr="001E3B48">
              <w:rPr>
                <w:rFonts w:ascii="Times New Roman" w:hAnsi="Times New Roman"/>
              </w:rPr>
              <w:t>.</w:t>
            </w:r>
          </w:p>
          <w:p w:rsidR="00B03734" w:rsidRPr="001E3B48" w:rsidRDefault="00B03734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1E3B48">
              <w:rPr>
                <w:rFonts w:ascii="Times New Roman" w:hAnsi="Times New Roman" w:cs="Arial"/>
                <w:color w:val="000000"/>
              </w:rPr>
              <w:t>Межквартирные п</w:t>
            </w:r>
            <w:r w:rsidR="00A27FCB" w:rsidRPr="001E3B48">
              <w:rPr>
                <w:rFonts w:ascii="Times New Roman" w:hAnsi="Times New Roman" w:cs="Arial"/>
                <w:color w:val="000000"/>
              </w:rPr>
              <w:t xml:space="preserve">ерегородки: </w:t>
            </w:r>
            <w:r w:rsidR="00395FC9">
              <w:rPr>
                <w:rFonts w:ascii="Times New Roman" w:hAnsi="Times New Roman" w:cs="Arial"/>
                <w:color w:val="000000"/>
              </w:rPr>
              <w:t>силикатный кирпич</w:t>
            </w:r>
            <w:r w:rsidR="00497B21">
              <w:rPr>
                <w:rFonts w:ascii="Times New Roman" w:hAnsi="Times New Roman" w:cs="Arial"/>
                <w:color w:val="000000"/>
              </w:rPr>
              <w:t xml:space="preserve">, силикатные </w:t>
            </w:r>
            <w:r w:rsidR="00395FC9">
              <w:rPr>
                <w:rFonts w:ascii="Times New Roman" w:hAnsi="Times New Roman" w:cs="Arial"/>
                <w:color w:val="000000"/>
              </w:rPr>
              <w:t xml:space="preserve"> или </w:t>
            </w:r>
            <w:r w:rsidR="00BA382A" w:rsidRPr="001E3B48">
              <w:rPr>
                <w:rFonts w:ascii="Times New Roman" w:hAnsi="Times New Roman" w:cs="Arial"/>
                <w:color w:val="000000"/>
              </w:rPr>
              <w:t>газобетонные</w:t>
            </w:r>
            <w:r w:rsidR="00987552" w:rsidRPr="001E3B48">
              <w:rPr>
                <w:rFonts w:ascii="Times New Roman" w:hAnsi="Times New Roman" w:cs="Arial"/>
                <w:color w:val="000000"/>
              </w:rPr>
              <w:t xml:space="preserve"> блоки</w:t>
            </w:r>
            <w:r w:rsidR="00D60359" w:rsidRPr="001E3B48">
              <w:rPr>
                <w:rFonts w:ascii="Times New Roman" w:hAnsi="Times New Roman" w:cs="Arial"/>
                <w:color w:val="000000"/>
              </w:rPr>
              <w:t>.</w:t>
            </w:r>
          </w:p>
          <w:p w:rsidR="00A27FCB" w:rsidRPr="001E3B48" w:rsidRDefault="00B03734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1E3B48">
              <w:rPr>
                <w:rFonts w:ascii="Times New Roman" w:hAnsi="Times New Roman" w:cs="Arial"/>
                <w:color w:val="000000"/>
              </w:rPr>
              <w:t>Внутрикварти</w:t>
            </w:r>
            <w:r w:rsidR="00294A22" w:rsidRPr="001E3B48">
              <w:rPr>
                <w:rFonts w:ascii="Times New Roman" w:hAnsi="Times New Roman" w:cs="Arial"/>
                <w:color w:val="000000"/>
              </w:rPr>
              <w:t>р</w:t>
            </w:r>
            <w:r w:rsidRPr="001E3B48">
              <w:rPr>
                <w:rFonts w:ascii="Times New Roman" w:hAnsi="Times New Roman" w:cs="Arial"/>
                <w:color w:val="000000"/>
              </w:rPr>
              <w:t>ные перегородки:</w:t>
            </w:r>
            <w:r w:rsidR="00497B21">
              <w:rPr>
                <w:rFonts w:ascii="Times New Roman" w:hAnsi="Times New Roman" w:cs="Arial"/>
                <w:color w:val="000000"/>
              </w:rPr>
              <w:t xml:space="preserve"> силикатные или</w:t>
            </w:r>
            <w:r w:rsidRPr="001E3B48">
              <w:rPr>
                <w:rFonts w:ascii="Times New Roman" w:hAnsi="Times New Roman" w:cs="Arial"/>
                <w:color w:val="000000"/>
              </w:rPr>
              <w:t xml:space="preserve"> </w:t>
            </w:r>
            <w:r w:rsidR="00BA382A" w:rsidRPr="001E3B48">
              <w:rPr>
                <w:rFonts w:ascii="Times New Roman" w:hAnsi="Times New Roman" w:cs="Arial"/>
                <w:color w:val="000000"/>
              </w:rPr>
              <w:t>газобетонные</w:t>
            </w:r>
            <w:r w:rsidRPr="001E3B48">
              <w:rPr>
                <w:rFonts w:ascii="Times New Roman" w:hAnsi="Times New Roman" w:cs="Arial"/>
                <w:color w:val="000000"/>
              </w:rPr>
              <w:t xml:space="preserve"> блоки.</w:t>
            </w:r>
            <w:r w:rsidR="00D60359" w:rsidRPr="001E3B48">
              <w:rPr>
                <w:rFonts w:ascii="Times New Roman" w:hAnsi="Times New Roman" w:cs="Arial"/>
                <w:color w:val="000000"/>
              </w:rPr>
              <w:t xml:space="preserve"> </w:t>
            </w:r>
            <w:r w:rsidR="00A27FCB" w:rsidRPr="001E3B48">
              <w:rPr>
                <w:rFonts w:ascii="Times New Roman" w:hAnsi="Times New Roman" w:cs="Arial"/>
                <w:color w:val="000000"/>
              </w:rPr>
              <w:t xml:space="preserve"> </w:t>
            </w:r>
          </w:p>
          <w:p w:rsidR="00A27FCB" w:rsidRPr="001E3B48" w:rsidRDefault="00A27FCB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1E3B48">
              <w:rPr>
                <w:rFonts w:ascii="Times New Roman" w:hAnsi="Times New Roman" w:cs="Arial"/>
                <w:color w:val="000000"/>
              </w:rPr>
              <w:t xml:space="preserve">Окна: пластиковые с </w:t>
            </w:r>
            <w:r w:rsidR="00D35F31" w:rsidRPr="001E3B48">
              <w:rPr>
                <w:rFonts w:ascii="Times New Roman" w:hAnsi="Times New Roman" w:cs="Arial"/>
                <w:color w:val="000000"/>
              </w:rPr>
              <w:t xml:space="preserve">коэффициентом теплопередачи не ниже </w:t>
            </w:r>
            <w:r w:rsidR="00D35F31" w:rsidRPr="001E3B48">
              <w:rPr>
                <w:rFonts w:ascii="Times New Roman" w:hAnsi="Times New Roman" w:cs="Arial"/>
                <w:color w:val="000000"/>
                <w:lang w:val="en-US"/>
              </w:rPr>
              <w:t>R</w:t>
            </w:r>
            <w:r w:rsidR="00D35F31" w:rsidRPr="001E3B48">
              <w:rPr>
                <w:rFonts w:ascii="Times New Roman" w:hAnsi="Times New Roman" w:cs="Arial"/>
                <w:color w:val="000000"/>
              </w:rPr>
              <w:t>=0,61 кв.м*градС/Вт</w:t>
            </w:r>
            <w:r w:rsidRPr="001E3B48">
              <w:rPr>
                <w:rFonts w:ascii="Times New Roman" w:hAnsi="Times New Roman" w:cs="Arial"/>
                <w:color w:val="000000"/>
              </w:rPr>
              <w:t xml:space="preserve">. </w:t>
            </w:r>
          </w:p>
          <w:p w:rsidR="0005050B" w:rsidRPr="001E3B48" w:rsidRDefault="00A27FCB" w:rsidP="00636D86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1E3B48">
              <w:rPr>
                <w:rFonts w:ascii="Times New Roman" w:hAnsi="Times New Roman" w:cs="Arial"/>
                <w:color w:val="000000"/>
              </w:rPr>
              <w:t>Двер</w:t>
            </w:r>
            <w:r w:rsidR="00636D86" w:rsidRPr="001E3B48">
              <w:rPr>
                <w:rFonts w:ascii="Times New Roman" w:hAnsi="Times New Roman" w:cs="Arial"/>
                <w:color w:val="000000"/>
              </w:rPr>
              <w:t>и</w:t>
            </w:r>
            <w:r w:rsidRPr="001E3B48">
              <w:rPr>
                <w:rFonts w:ascii="Times New Roman" w:hAnsi="Times New Roman" w:cs="Arial"/>
                <w:color w:val="000000"/>
              </w:rPr>
              <w:t xml:space="preserve"> входн</w:t>
            </w:r>
            <w:r w:rsidR="00636D86" w:rsidRPr="001E3B48">
              <w:rPr>
                <w:rFonts w:ascii="Times New Roman" w:hAnsi="Times New Roman" w:cs="Arial"/>
                <w:color w:val="000000"/>
              </w:rPr>
              <w:t>ые</w:t>
            </w:r>
            <w:r w:rsidR="00D64F59">
              <w:rPr>
                <w:rFonts w:ascii="Times New Roman" w:hAnsi="Times New Roman" w:cs="Arial"/>
                <w:color w:val="000000"/>
              </w:rPr>
              <w:t xml:space="preserve"> в подъезд</w:t>
            </w:r>
            <w:r w:rsidRPr="001E3B48">
              <w:rPr>
                <w:rFonts w:ascii="Times New Roman" w:hAnsi="Times New Roman" w:cs="Arial"/>
                <w:color w:val="000000"/>
              </w:rPr>
              <w:t>:</w:t>
            </w:r>
            <w:r w:rsidR="00636D86" w:rsidRPr="001E3B48">
              <w:rPr>
                <w:rFonts w:ascii="Times New Roman" w:hAnsi="Times New Roman" w:cs="Arial"/>
                <w:color w:val="000000"/>
              </w:rPr>
              <w:t xml:space="preserve"> </w:t>
            </w:r>
            <w:r w:rsidR="005B1A1E" w:rsidRPr="001E3B48">
              <w:rPr>
                <w:rFonts w:ascii="Times New Roman" w:hAnsi="Times New Roman" w:cs="Arial"/>
                <w:color w:val="000000"/>
              </w:rPr>
              <w:t>металлические</w:t>
            </w:r>
            <w:r w:rsidR="00636D86" w:rsidRPr="001E3B48">
              <w:rPr>
                <w:rFonts w:ascii="Times New Roman" w:hAnsi="Times New Roman" w:cs="Arial"/>
                <w:color w:val="000000"/>
              </w:rPr>
              <w:t xml:space="preserve">. </w:t>
            </w:r>
          </w:p>
          <w:p w:rsidR="00A27FCB" w:rsidRPr="001E3B48" w:rsidRDefault="0005050B" w:rsidP="00636D86">
            <w:pPr>
              <w:spacing w:after="0" w:line="240" w:lineRule="auto"/>
              <w:rPr>
                <w:rFonts w:ascii="Times New Roman" w:hAnsi="Times New Roman"/>
              </w:rPr>
            </w:pPr>
            <w:r w:rsidRPr="001E3B48">
              <w:rPr>
                <w:rFonts w:ascii="Times New Roman" w:hAnsi="Times New Roman" w:cs="Arial"/>
                <w:color w:val="000000"/>
              </w:rPr>
              <w:t xml:space="preserve">Двери входные в квартиры: </w:t>
            </w:r>
            <w:r w:rsidR="00395FC9">
              <w:rPr>
                <w:rFonts w:ascii="Times New Roman" w:hAnsi="Times New Roman" w:cs="Arial"/>
                <w:color w:val="000000"/>
              </w:rPr>
              <w:t>металлические</w:t>
            </w:r>
            <w:r w:rsidRPr="001E3B48">
              <w:rPr>
                <w:rFonts w:ascii="Times New Roman" w:hAnsi="Times New Roman" w:cs="Arial"/>
                <w:color w:val="000000"/>
              </w:rPr>
              <w:t>.</w:t>
            </w:r>
            <w:r w:rsidR="00A27FCB" w:rsidRPr="001E3B48">
              <w:rPr>
                <w:rFonts w:ascii="Times New Roman" w:hAnsi="Times New Roman" w:cs="Arial"/>
                <w:color w:val="000000"/>
              </w:rPr>
              <w:t xml:space="preserve"> </w:t>
            </w:r>
          </w:p>
          <w:p w:rsidR="00A27FCB" w:rsidRPr="001E3B48" w:rsidRDefault="00B03734" w:rsidP="005D0C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B48">
              <w:rPr>
                <w:rFonts w:ascii="Times New Roman" w:hAnsi="Times New Roman"/>
                <w:color w:val="000000"/>
              </w:rPr>
              <w:t>Стояки</w:t>
            </w:r>
            <w:r w:rsidR="00A27FCB" w:rsidRPr="001E3B48">
              <w:rPr>
                <w:rFonts w:ascii="Times New Roman" w:hAnsi="Times New Roman"/>
                <w:color w:val="000000"/>
              </w:rPr>
              <w:t xml:space="preserve"> горячей и холодной воды: </w:t>
            </w:r>
            <w:r w:rsidR="005B1A1E" w:rsidRPr="001E3B48">
              <w:rPr>
                <w:rFonts w:ascii="Times New Roman" w:hAnsi="Times New Roman"/>
                <w:color w:val="000000"/>
              </w:rPr>
              <w:t>полипропиленовые</w:t>
            </w:r>
            <w:r w:rsidR="00D35F31" w:rsidRPr="001E3B48">
              <w:rPr>
                <w:rFonts w:ascii="Times New Roman" w:hAnsi="Times New Roman"/>
                <w:color w:val="000000"/>
              </w:rPr>
              <w:t xml:space="preserve">, металлические </w:t>
            </w:r>
            <w:r w:rsidR="00A27FCB" w:rsidRPr="001E3B48">
              <w:rPr>
                <w:rFonts w:ascii="Times New Roman" w:hAnsi="Times New Roman"/>
                <w:color w:val="000000"/>
              </w:rPr>
              <w:t>трубы.</w:t>
            </w:r>
          </w:p>
          <w:p w:rsidR="005D0C29" w:rsidRPr="001E3B48" w:rsidRDefault="005D0C29" w:rsidP="005D0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7FCB" w:rsidRPr="00C21F00" w:rsidTr="004E022F">
        <w:trPr>
          <w:trHeight w:val="166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B" w:rsidRPr="00C21F00" w:rsidRDefault="00A27FCB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lastRenderedPageBreak/>
              <w:t>2.13.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B" w:rsidRPr="00C21F00" w:rsidRDefault="00A27FCB" w:rsidP="000943B7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Информация о количестве в составе строящ</w:t>
            </w:r>
            <w:r w:rsidR="00BA382A">
              <w:rPr>
                <w:rFonts w:ascii="Times New Roman" w:hAnsi="Times New Roman"/>
              </w:rPr>
              <w:t>егося жилого мно</w:t>
            </w:r>
            <w:r w:rsidRPr="00C21F00">
              <w:rPr>
                <w:rFonts w:ascii="Times New Roman" w:hAnsi="Times New Roman"/>
              </w:rPr>
              <w:t>гоквартирн</w:t>
            </w:r>
            <w:r w:rsidR="00BA382A">
              <w:rPr>
                <w:rFonts w:ascii="Times New Roman" w:hAnsi="Times New Roman"/>
              </w:rPr>
              <w:t>ого</w:t>
            </w:r>
            <w:r w:rsidR="00B34A83" w:rsidRPr="00C21F00">
              <w:rPr>
                <w:rFonts w:ascii="Times New Roman" w:hAnsi="Times New Roman"/>
              </w:rPr>
              <w:t xml:space="preserve"> </w:t>
            </w:r>
            <w:r w:rsidRPr="00C21F00">
              <w:rPr>
                <w:rFonts w:ascii="Times New Roman" w:hAnsi="Times New Roman"/>
              </w:rPr>
              <w:t>дом</w:t>
            </w:r>
            <w:r w:rsidR="00BA382A">
              <w:rPr>
                <w:rFonts w:ascii="Times New Roman" w:hAnsi="Times New Roman"/>
              </w:rPr>
              <w:t>а</w:t>
            </w:r>
            <w:r w:rsidRPr="00C21F00">
              <w:rPr>
                <w:rFonts w:ascii="Times New Roman" w:hAnsi="Times New Roman"/>
              </w:rPr>
              <w:t xml:space="preserve"> са</w:t>
            </w:r>
            <w:r w:rsidR="006B3055">
              <w:rPr>
                <w:rFonts w:ascii="Times New Roman" w:hAnsi="Times New Roman"/>
              </w:rPr>
              <w:t xml:space="preserve">мостоятельных частей </w:t>
            </w:r>
            <w:r w:rsidR="000943B7">
              <w:rPr>
                <w:rFonts w:ascii="Times New Roman" w:hAnsi="Times New Roman"/>
              </w:rPr>
              <w:t>и нежилых помещений</w:t>
            </w:r>
            <w:r w:rsidR="006B3055"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86" w:rsidRPr="00C21F00" w:rsidRDefault="00A27F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1F00">
              <w:rPr>
                <w:rFonts w:ascii="Times New Roman" w:hAnsi="Times New Roman"/>
                <w:color w:val="000000"/>
              </w:rPr>
              <w:t>Количество</w:t>
            </w:r>
            <w:r w:rsidR="00ED232C" w:rsidRPr="00C21F00">
              <w:rPr>
                <w:rFonts w:ascii="Times New Roman" w:hAnsi="Times New Roman"/>
                <w:color w:val="000000"/>
              </w:rPr>
              <w:t xml:space="preserve"> квартир</w:t>
            </w:r>
            <w:r w:rsidRPr="00C21F00">
              <w:rPr>
                <w:rFonts w:ascii="Times New Roman" w:hAnsi="Times New Roman"/>
                <w:color w:val="000000"/>
              </w:rPr>
              <w:t xml:space="preserve">: </w:t>
            </w:r>
            <w:r w:rsidR="00395FC9">
              <w:rPr>
                <w:rFonts w:ascii="Times New Roman" w:hAnsi="Times New Roman"/>
                <w:color w:val="000000"/>
              </w:rPr>
              <w:t>108</w:t>
            </w:r>
            <w:r w:rsidR="00636D86" w:rsidRPr="00C21F0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27FCB" w:rsidRDefault="00A27F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1F00">
              <w:rPr>
                <w:rFonts w:ascii="Times New Roman" w:hAnsi="Times New Roman"/>
                <w:color w:val="000000"/>
              </w:rPr>
              <w:t xml:space="preserve">Общая </w:t>
            </w:r>
            <w:r w:rsidR="00636D86" w:rsidRPr="00C21F00">
              <w:rPr>
                <w:rFonts w:ascii="Times New Roman" w:hAnsi="Times New Roman"/>
                <w:color w:val="000000"/>
              </w:rPr>
              <w:t xml:space="preserve">площадь </w:t>
            </w:r>
            <w:r w:rsidR="00ED232C" w:rsidRPr="00BF0ADE">
              <w:rPr>
                <w:rFonts w:ascii="Times New Roman" w:hAnsi="Times New Roman"/>
                <w:color w:val="000000"/>
              </w:rPr>
              <w:t>квартир</w:t>
            </w:r>
            <w:r w:rsidRPr="00BF0ADE">
              <w:rPr>
                <w:rFonts w:ascii="Times New Roman" w:hAnsi="Times New Roman"/>
                <w:color w:val="000000"/>
              </w:rPr>
              <w:t>:</w:t>
            </w:r>
            <w:r w:rsidR="00395FC9">
              <w:rPr>
                <w:rFonts w:ascii="Times New Roman" w:hAnsi="Times New Roman"/>
                <w:color w:val="000000"/>
              </w:rPr>
              <w:t xml:space="preserve"> 5 008</w:t>
            </w:r>
            <w:r w:rsidR="00BF0ADE">
              <w:rPr>
                <w:rFonts w:ascii="Times New Roman" w:hAnsi="Times New Roman"/>
                <w:color w:val="000000"/>
              </w:rPr>
              <w:t xml:space="preserve">, </w:t>
            </w:r>
            <w:r w:rsidR="00395FC9">
              <w:rPr>
                <w:rFonts w:ascii="Times New Roman" w:hAnsi="Times New Roman"/>
                <w:color w:val="000000"/>
              </w:rPr>
              <w:t>14</w:t>
            </w:r>
            <w:r w:rsidR="00BF0ADE">
              <w:rPr>
                <w:rFonts w:ascii="Times New Roman" w:hAnsi="Times New Roman"/>
                <w:color w:val="000000"/>
              </w:rPr>
              <w:t xml:space="preserve"> </w:t>
            </w:r>
            <w:r w:rsidRPr="00BF0ADE">
              <w:rPr>
                <w:rFonts w:ascii="Times New Roman" w:hAnsi="Times New Roman"/>
                <w:color w:val="000000"/>
              </w:rPr>
              <w:t>кв. м*</w:t>
            </w:r>
          </w:p>
          <w:p w:rsidR="00A27FCB" w:rsidRPr="00C21F00" w:rsidRDefault="00A27FCB" w:rsidP="00F96B75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  <w:color w:val="000000"/>
              </w:rPr>
              <w:t xml:space="preserve">* </w:t>
            </w:r>
            <w:r w:rsidR="00F96B7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Проектная площад</w:t>
            </w:r>
            <w:r w:rsidRPr="00C21F0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ь. </w:t>
            </w:r>
            <w:r w:rsidRPr="00C21F00">
              <w:rPr>
                <w:rFonts w:ascii="Times New Roman" w:hAnsi="Times New Roman"/>
                <w:i/>
                <w:sz w:val="18"/>
                <w:szCs w:val="18"/>
              </w:rPr>
              <w:t>Фактическая площадь</w:t>
            </w:r>
            <w:r w:rsidR="004A51D2" w:rsidRPr="00C21F0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ED232C" w:rsidRPr="00C21F00">
              <w:rPr>
                <w:rFonts w:ascii="Times New Roman" w:hAnsi="Times New Roman"/>
                <w:i/>
                <w:sz w:val="18"/>
                <w:szCs w:val="18"/>
              </w:rPr>
              <w:t>квартир</w:t>
            </w:r>
            <w:r w:rsidRPr="00C21F00">
              <w:rPr>
                <w:rFonts w:ascii="Times New Roman" w:hAnsi="Times New Roman"/>
                <w:i/>
                <w:sz w:val="18"/>
                <w:szCs w:val="18"/>
              </w:rPr>
              <w:t xml:space="preserve"> будет установлена по результатам обмеров органами БТИ после окончания строительства и составления техническ</w:t>
            </w:r>
            <w:r w:rsidR="00482231" w:rsidRPr="00C21F00">
              <w:rPr>
                <w:rFonts w:ascii="Times New Roman" w:hAnsi="Times New Roman"/>
                <w:i/>
                <w:sz w:val="18"/>
                <w:szCs w:val="18"/>
              </w:rPr>
              <w:t xml:space="preserve">ого </w:t>
            </w:r>
            <w:r w:rsidRPr="00C21F00">
              <w:rPr>
                <w:rFonts w:ascii="Times New Roman" w:hAnsi="Times New Roman"/>
                <w:i/>
                <w:sz w:val="18"/>
                <w:szCs w:val="18"/>
              </w:rPr>
              <w:t>паспорт</w:t>
            </w:r>
            <w:r w:rsidR="00482231" w:rsidRPr="00C21F00">
              <w:rPr>
                <w:rFonts w:ascii="Times New Roman" w:hAnsi="Times New Roman"/>
                <w:i/>
                <w:sz w:val="18"/>
                <w:szCs w:val="18"/>
              </w:rPr>
              <w:t xml:space="preserve">а </w:t>
            </w:r>
            <w:r w:rsidRPr="00C21F00">
              <w:rPr>
                <w:rFonts w:ascii="Times New Roman" w:hAnsi="Times New Roman"/>
                <w:i/>
                <w:sz w:val="18"/>
                <w:szCs w:val="18"/>
              </w:rPr>
              <w:t xml:space="preserve"> дом</w:t>
            </w:r>
            <w:r w:rsidR="00482231" w:rsidRPr="00C21F00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C21F00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</w:tr>
      <w:tr w:rsidR="00A27FCB" w:rsidRPr="00C21F00" w:rsidTr="00A076AD">
        <w:trPr>
          <w:trHeight w:val="70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B" w:rsidRPr="00C21F00" w:rsidRDefault="00A27FCB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2.14.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B" w:rsidRPr="00C21F00" w:rsidRDefault="00A27FCB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Описание технических характеристик указанных самостоятельных частей в соответствии с проектной документацией.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F8" w:rsidRPr="00027C71" w:rsidRDefault="00A27FCB" w:rsidP="00A02F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2FF8">
              <w:rPr>
                <w:rFonts w:ascii="Times New Roman" w:hAnsi="Times New Roman"/>
                <w:color w:val="000000"/>
              </w:rPr>
              <w:t xml:space="preserve"> </w:t>
            </w:r>
            <w:r w:rsidR="00A02FF8" w:rsidRPr="00027C71">
              <w:rPr>
                <w:rFonts w:ascii="Times New Roman" w:hAnsi="Times New Roman"/>
                <w:bCs/>
                <w:iCs/>
              </w:rPr>
              <w:t>Холодное и горячее водоснабжение</w:t>
            </w:r>
            <w:r w:rsidR="00A02FF8" w:rsidRPr="00027C71">
              <w:rPr>
                <w:rFonts w:ascii="Times New Roman" w:hAnsi="Times New Roman"/>
                <w:color w:val="000000"/>
              </w:rPr>
              <w:t xml:space="preserve"> – стояки из металлических, полипропиленовых труб.  </w:t>
            </w:r>
          </w:p>
          <w:p w:rsidR="00A02FF8" w:rsidRPr="00027C71" w:rsidRDefault="00A02FF8" w:rsidP="00A02FF8">
            <w:pPr>
              <w:pStyle w:val="nospacing"/>
              <w:spacing w:before="0" w:beforeAutospacing="0" w:after="0" w:afterAutospacing="0"/>
              <w:ind w:right="176"/>
              <w:jc w:val="both"/>
              <w:rPr>
                <w:sz w:val="22"/>
                <w:szCs w:val="22"/>
              </w:rPr>
            </w:pPr>
            <w:r w:rsidRPr="00027C71">
              <w:rPr>
                <w:bCs/>
                <w:iCs/>
                <w:sz w:val="22"/>
                <w:szCs w:val="22"/>
              </w:rPr>
              <w:t>Канализация</w:t>
            </w:r>
            <w:r w:rsidRPr="00027C71">
              <w:rPr>
                <w:sz w:val="22"/>
                <w:szCs w:val="22"/>
              </w:rPr>
              <w:t xml:space="preserve"> – стояки канализации трубы чугунные.</w:t>
            </w:r>
          </w:p>
          <w:p w:rsidR="00A02FF8" w:rsidRPr="00027C71" w:rsidRDefault="00A02FF8" w:rsidP="00A02FF8">
            <w:pPr>
              <w:pStyle w:val="nospacing"/>
              <w:spacing w:before="0" w:beforeAutospacing="0" w:after="0" w:afterAutospacing="0"/>
              <w:ind w:right="176"/>
              <w:jc w:val="both"/>
              <w:rPr>
                <w:sz w:val="22"/>
                <w:szCs w:val="22"/>
              </w:rPr>
            </w:pPr>
            <w:r w:rsidRPr="00027C71">
              <w:rPr>
                <w:bCs/>
                <w:iCs/>
                <w:sz w:val="22"/>
                <w:szCs w:val="22"/>
              </w:rPr>
              <w:t>Система отопления и вентиляция</w:t>
            </w:r>
            <w:r w:rsidRPr="00027C71">
              <w:rPr>
                <w:sz w:val="22"/>
                <w:szCs w:val="22"/>
              </w:rPr>
              <w:t xml:space="preserve"> – система отопления центральная с нижним розливом, вентиляция естественная.</w:t>
            </w:r>
          </w:p>
          <w:p w:rsidR="00A02FF8" w:rsidRPr="00027C71" w:rsidRDefault="00A02FF8" w:rsidP="00A02FF8">
            <w:pPr>
              <w:pStyle w:val="nospacing"/>
              <w:spacing w:before="0" w:beforeAutospacing="0" w:after="0" w:afterAutospacing="0"/>
              <w:ind w:right="176"/>
              <w:jc w:val="both"/>
              <w:rPr>
                <w:sz w:val="22"/>
                <w:szCs w:val="22"/>
              </w:rPr>
            </w:pPr>
            <w:r w:rsidRPr="00027C71">
              <w:rPr>
                <w:bCs/>
                <w:iCs/>
                <w:sz w:val="22"/>
                <w:szCs w:val="22"/>
              </w:rPr>
              <w:t>Электромонтажные работы</w:t>
            </w:r>
            <w:r w:rsidRPr="00027C71">
              <w:rPr>
                <w:sz w:val="22"/>
                <w:szCs w:val="22"/>
              </w:rPr>
              <w:t xml:space="preserve"> – монтаж и допуск электроустановки на общедомовые нужды с монтажом электросчетчиков для каждой квартиры, внутриквартирная электроразводка выполняется до щитка, электроразводка по квартире не предусмотрена.  </w:t>
            </w:r>
          </w:p>
          <w:p w:rsidR="00A02FF8" w:rsidRPr="00027C71" w:rsidRDefault="00A02FF8" w:rsidP="00A0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C71">
              <w:rPr>
                <w:rFonts w:ascii="Times New Roman" w:hAnsi="Times New Roman"/>
                <w:bCs/>
                <w:iCs/>
              </w:rPr>
              <w:t>Внутриквартирные работы</w:t>
            </w:r>
            <w:r w:rsidRPr="00027C71">
              <w:rPr>
                <w:rFonts w:ascii="Times New Roman" w:hAnsi="Times New Roman"/>
              </w:rPr>
              <w:t xml:space="preserve"> – межкомнатные перегородки из силикатных или газобетонных пазогребневых блоков. Подготовка внутренних поверхностей наружных кирпичных стен производится простой штукатуркой согласно п.3.14 СНиП 3.04.01-87. Межквартирные, межкомнатные перегородки из пазогребневых блоков и потолки не штукатурятся, не шпаклюются. Откосы оконные не устанавливаются. Бетонная стяжка в санузлах – не предусмотрена. На полах санузлов выполняется гидроизоляция.</w:t>
            </w:r>
          </w:p>
          <w:p w:rsidR="00A02FF8" w:rsidRPr="00A02FF8" w:rsidRDefault="00A02FF8" w:rsidP="00A02F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27C71">
              <w:rPr>
                <w:rFonts w:ascii="Times New Roman" w:hAnsi="Times New Roman"/>
                <w:bCs/>
                <w:iCs/>
              </w:rPr>
              <w:t>Двери</w:t>
            </w:r>
            <w:r w:rsidRPr="00027C71">
              <w:rPr>
                <w:rFonts w:ascii="Times New Roman" w:hAnsi="Times New Roman"/>
              </w:rPr>
              <w:t xml:space="preserve"> – входные металлические, внутриквартирные двери отсутствуют</w:t>
            </w:r>
            <w:r w:rsidRPr="00A02FF8">
              <w:rPr>
                <w:rFonts w:ascii="Times New Roman" w:hAnsi="Times New Roman"/>
              </w:rPr>
              <w:t>.</w:t>
            </w:r>
          </w:p>
          <w:p w:rsidR="00A27FCB" w:rsidRPr="00C21F00" w:rsidRDefault="00A27F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7FCB" w:rsidRPr="00C21F00" w:rsidTr="004E022F">
        <w:trPr>
          <w:trHeight w:val="112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B" w:rsidRPr="00C21F00" w:rsidRDefault="00A27FCB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2.15.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B" w:rsidRPr="00E338DC" w:rsidRDefault="00A27FCB" w:rsidP="00BA382A">
            <w:pPr>
              <w:spacing w:after="0" w:line="240" w:lineRule="auto"/>
              <w:rPr>
                <w:rFonts w:ascii="Times New Roman" w:hAnsi="Times New Roman"/>
              </w:rPr>
            </w:pPr>
            <w:r w:rsidRPr="00E338DC">
              <w:rPr>
                <w:rFonts w:ascii="Times New Roman" w:hAnsi="Times New Roman"/>
              </w:rPr>
              <w:t>Информация о функциональном назначении нежилых помещений в многоквартирн</w:t>
            </w:r>
            <w:r w:rsidR="00BA382A" w:rsidRPr="00E338DC">
              <w:rPr>
                <w:rFonts w:ascii="Times New Roman" w:hAnsi="Times New Roman"/>
              </w:rPr>
              <w:t>ом</w:t>
            </w:r>
            <w:r w:rsidRPr="00E338DC">
              <w:rPr>
                <w:rFonts w:ascii="Times New Roman" w:hAnsi="Times New Roman"/>
              </w:rPr>
              <w:t xml:space="preserve"> дом</w:t>
            </w:r>
            <w:r w:rsidR="00BA382A" w:rsidRPr="00E338DC">
              <w:rPr>
                <w:rFonts w:ascii="Times New Roman" w:hAnsi="Times New Roman"/>
              </w:rPr>
              <w:t>е</w:t>
            </w:r>
            <w:r w:rsidRPr="00E338DC">
              <w:rPr>
                <w:rFonts w:ascii="Times New Roman" w:hAnsi="Times New Roman"/>
              </w:rPr>
              <w:t>, не входящих в состав общего имущества многоквартирн</w:t>
            </w:r>
            <w:r w:rsidR="00BA382A" w:rsidRPr="00E338DC">
              <w:rPr>
                <w:rFonts w:ascii="Times New Roman" w:hAnsi="Times New Roman"/>
              </w:rPr>
              <w:t>ого</w:t>
            </w:r>
            <w:r w:rsidRPr="00E338DC">
              <w:rPr>
                <w:rFonts w:ascii="Times New Roman" w:hAnsi="Times New Roman"/>
              </w:rPr>
              <w:t xml:space="preserve"> дом</w:t>
            </w:r>
            <w:r w:rsidR="00BA382A" w:rsidRPr="00E338DC">
              <w:rPr>
                <w:rFonts w:ascii="Times New Roman" w:hAnsi="Times New Roman"/>
              </w:rPr>
              <w:t>а</w:t>
            </w:r>
            <w:r w:rsidRPr="00E338DC"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B" w:rsidRPr="00E338DC" w:rsidRDefault="00E338DC">
            <w:pPr>
              <w:spacing w:after="0" w:line="240" w:lineRule="auto"/>
              <w:rPr>
                <w:rFonts w:ascii="Times New Roman" w:hAnsi="Times New Roman"/>
              </w:rPr>
            </w:pPr>
            <w:r w:rsidRPr="00E338DC">
              <w:rPr>
                <w:rFonts w:ascii="Times New Roman" w:hAnsi="Times New Roman"/>
              </w:rPr>
              <w:t xml:space="preserve">Нет </w:t>
            </w:r>
          </w:p>
        </w:tc>
      </w:tr>
      <w:tr w:rsidR="00A27FCB" w:rsidRPr="00C21F00" w:rsidTr="004E022F">
        <w:trPr>
          <w:trHeight w:val="244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B" w:rsidRPr="00C21F00" w:rsidRDefault="00A27FCB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2.16.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B" w:rsidRPr="00C21F00" w:rsidRDefault="00A27FCB" w:rsidP="00BA382A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Информация о составе общего имущества в многоквартирн</w:t>
            </w:r>
            <w:r w:rsidR="00BA382A">
              <w:rPr>
                <w:rFonts w:ascii="Times New Roman" w:hAnsi="Times New Roman"/>
              </w:rPr>
              <w:t>ом</w:t>
            </w:r>
            <w:r w:rsidRPr="00C21F00">
              <w:rPr>
                <w:rFonts w:ascii="Times New Roman" w:hAnsi="Times New Roman"/>
              </w:rPr>
              <w:t xml:space="preserve"> дом</w:t>
            </w:r>
            <w:r w:rsidR="00BA382A">
              <w:rPr>
                <w:rFonts w:ascii="Times New Roman" w:hAnsi="Times New Roman"/>
              </w:rPr>
              <w:t>е</w:t>
            </w:r>
            <w:r w:rsidRPr="00C21F00">
              <w:rPr>
                <w:rFonts w:ascii="Times New Roman" w:hAnsi="Times New Roman"/>
              </w:rPr>
              <w:t>, которое будет находиться в общей долевой собственности участников долевого строительства после получения разрешения на ввод в эксплуатацию указанн</w:t>
            </w:r>
            <w:r w:rsidR="00F96B75">
              <w:rPr>
                <w:rFonts w:ascii="Times New Roman" w:hAnsi="Times New Roman"/>
              </w:rPr>
              <w:t>ых</w:t>
            </w:r>
            <w:r w:rsidRPr="00C21F00">
              <w:rPr>
                <w:rFonts w:ascii="Times New Roman" w:hAnsi="Times New Roman"/>
              </w:rPr>
              <w:t xml:space="preserve"> объект</w:t>
            </w:r>
            <w:r w:rsidR="00F96B75">
              <w:rPr>
                <w:rFonts w:ascii="Times New Roman" w:hAnsi="Times New Roman"/>
              </w:rPr>
              <w:t>ов</w:t>
            </w:r>
            <w:r w:rsidRPr="00C21F00">
              <w:rPr>
                <w:rFonts w:ascii="Times New Roman" w:hAnsi="Times New Roman"/>
              </w:rPr>
              <w:t xml:space="preserve"> недвижимости и передачи объектов долевого строительства участникам долевого строительства.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4C" w:rsidRDefault="00C6554C" w:rsidP="00346C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7E04">
              <w:rPr>
                <w:rFonts w:ascii="Times New Roman" w:hAnsi="Times New Roman"/>
              </w:rPr>
              <w:t>Лестничные марши, лестничные площадки, лифты пассажирские, инженерные коммуникации дом</w:t>
            </w:r>
            <w:r>
              <w:rPr>
                <w:rFonts w:ascii="Times New Roman" w:hAnsi="Times New Roman"/>
              </w:rPr>
              <w:t>а</w:t>
            </w:r>
            <w:r w:rsidRPr="007B7E04"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</w:rPr>
              <w:t xml:space="preserve">наружные инженерные сети до точки тех.присоединения, </w:t>
            </w:r>
            <w:r w:rsidRPr="007B7E04">
              <w:rPr>
                <w:rFonts w:ascii="Times New Roman" w:hAnsi="Times New Roman"/>
              </w:rPr>
              <w:t>наружные стены дом</w:t>
            </w:r>
            <w:r>
              <w:rPr>
                <w:rFonts w:ascii="Times New Roman" w:hAnsi="Times New Roman"/>
              </w:rPr>
              <w:t>а</w:t>
            </w:r>
            <w:r w:rsidRPr="007B7E04">
              <w:rPr>
                <w:rFonts w:ascii="Times New Roman" w:hAnsi="Times New Roman"/>
              </w:rPr>
              <w:t>, кровл</w:t>
            </w:r>
            <w:r>
              <w:rPr>
                <w:rFonts w:ascii="Times New Roman" w:hAnsi="Times New Roman"/>
              </w:rPr>
              <w:t>я</w:t>
            </w:r>
            <w:r w:rsidRPr="007B7E04">
              <w:rPr>
                <w:rFonts w:ascii="Times New Roman" w:hAnsi="Times New Roman"/>
              </w:rPr>
              <w:t xml:space="preserve"> дом</w:t>
            </w:r>
            <w:r>
              <w:rPr>
                <w:rFonts w:ascii="Times New Roman" w:hAnsi="Times New Roman"/>
              </w:rPr>
              <w:t>а</w:t>
            </w:r>
            <w:r w:rsidRPr="007B7E04">
              <w:rPr>
                <w:rFonts w:ascii="Times New Roman" w:hAnsi="Times New Roman"/>
              </w:rPr>
              <w:t>.</w:t>
            </w:r>
          </w:p>
          <w:p w:rsidR="00A27FCB" w:rsidRPr="00BF0ADE" w:rsidRDefault="00A27FCB" w:rsidP="00346C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27FCB" w:rsidRPr="00C21F00" w:rsidTr="004E022F">
        <w:trPr>
          <w:trHeight w:val="98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B" w:rsidRPr="00C21F00" w:rsidRDefault="00A27FCB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2.17.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B" w:rsidRPr="00C21F00" w:rsidRDefault="00A27FCB" w:rsidP="000943B7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Информация о предполагаем</w:t>
            </w:r>
            <w:r w:rsidR="00A8432B">
              <w:rPr>
                <w:rFonts w:ascii="Times New Roman" w:hAnsi="Times New Roman"/>
              </w:rPr>
              <w:t>ых</w:t>
            </w:r>
            <w:r w:rsidRPr="00C21F00">
              <w:rPr>
                <w:rFonts w:ascii="Times New Roman" w:hAnsi="Times New Roman"/>
              </w:rPr>
              <w:t xml:space="preserve"> срок</w:t>
            </w:r>
            <w:r w:rsidR="00A8432B">
              <w:rPr>
                <w:rFonts w:ascii="Times New Roman" w:hAnsi="Times New Roman"/>
              </w:rPr>
              <w:t>ах</w:t>
            </w:r>
            <w:r w:rsidRPr="00C21F00">
              <w:rPr>
                <w:rFonts w:ascii="Times New Roman" w:hAnsi="Times New Roman"/>
              </w:rPr>
              <w:t xml:space="preserve"> получения разрешени</w:t>
            </w:r>
            <w:r w:rsidR="000943B7">
              <w:rPr>
                <w:rFonts w:ascii="Times New Roman" w:hAnsi="Times New Roman"/>
              </w:rPr>
              <w:t>я</w:t>
            </w:r>
            <w:r w:rsidRPr="00C21F00">
              <w:rPr>
                <w:rFonts w:ascii="Times New Roman" w:hAnsi="Times New Roman"/>
              </w:rPr>
              <w:t xml:space="preserve"> на ввод в эксплуатацию строящ</w:t>
            </w:r>
            <w:r w:rsidR="00BA382A">
              <w:rPr>
                <w:rFonts w:ascii="Times New Roman" w:hAnsi="Times New Roman"/>
              </w:rPr>
              <w:t>егося</w:t>
            </w:r>
            <w:r w:rsidRPr="00C21F00">
              <w:rPr>
                <w:rFonts w:ascii="Times New Roman" w:hAnsi="Times New Roman"/>
              </w:rPr>
              <w:t xml:space="preserve"> многоквартирн</w:t>
            </w:r>
            <w:r w:rsidR="00BA382A">
              <w:rPr>
                <w:rFonts w:ascii="Times New Roman" w:hAnsi="Times New Roman"/>
              </w:rPr>
              <w:t>ого</w:t>
            </w:r>
            <w:r w:rsidRPr="00C21F00">
              <w:rPr>
                <w:rFonts w:ascii="Times New Roman" w:hAnsi="Times New Roman"/>
              </w:rPr>
              <w:t xml:space="preserve"> дом</w:t>
            </w:r>
            <w:r w:rsidR="00BA382A">
              <w:rPr>
                <w:rFonts w:ascii="Times New Roman" w:hAnsi="Times New Roman"/>
              </w:rPr>
              <w:t>а</w:t>
            </w:r>
            <w:r w:rsidRPr="00C21F00"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B" w:rsidRDefault="00BA382A" w:rsidP="00A843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="00A8432B">
              <w:rPr>
                <w:rFonts w:ascii="Times New Roman" w:hAnsi="Times New Roman"/>
                <w:color w:val="000000"/>
              </w:rPr>
              <w:t xml:space="preserve"> квартал 201</w:t>
            </w:r>
            <w:r w:rsidR="00C6554C">
              <w:rPr>
                <w:rFonts w:ascii="Times New Roman" w:hAnsi="Times New Roman"/>
                <w:color w:val="000000"/>
              </w:rPr>
              <w:t>7</w:t>
            </w:r>
            <w:r w:rsidR="00A8432B">
              <w:rPr>
                <w:rFonts w:ascii="Times New Roman" w:hAnsi="Times New Roman"/>
                <w:color w:val="000000"/>
              </w:rPr>
              <w:t xml:space="preserve"> года</w:t>
            </w:r>
            <w:r w:rsidR="00A8432B" w:rsidRPr="00C21F00">
              <w:rPr>
                <w:rFonts w:ascii="Times New Roman" w:hAnsi="Times New Roman"/>
                <w:color w:val="000000"/>
              </w:rPr>
              <w:t>*</w:t>
            </w:r>
          </w:p>
          <w:p w:rsidR="00A27FCB" w:rsidRPr="00C21F00" w:rsidRDefault="00A8432B" w:rsidP="00E03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AE3526" w:rsidRPr="00C21F00">
              <w:rPr>
                <w:rFonts w:ascii="Times New Roman" w:hAnsi="Times New Roman"/>
              </w:rPr>
              <w:t xml:space="preserve">Разрешение на ввод объекта в эксплуатацию осуществляет </w:t>
            </w:r>
            <w:r w:rsidR="00E03E76">
              <w:rPr>
                <w:rFonts w:ascii="Times New Roman" w:hAnsi="Times New Roman"/>
              </w:rPr>
              <w:t xml:space="preserve">Администрация муниципального образования «Город </w:t>
            </w:r>
            <w:r w:rsidR="00C6554C">
              <w:rPr>
                <w:rFonts w:ascii="Times New Roman" w:hAnsi="Times New Roman"/>
              </w:rPr>
              <w:t>Архангельск</w:t>
            </w:r>
            <w:r w:rsidR="00E03E76">
              <w:rPr>
                <w:rFonts w:ascii="Times New Roman" w:hAnsi="Times New Roman"/>
              </w:rPr>
              <w:t>»</w:t>
            </w:r>
            <w:r w:rsidR="00AE3526" w:rsidRPr="00C21F00">
              <w:rPr>
                <w:rFonts w:ascii="Times New Roman" w:hAnsi="Times New Roman"/>
              </w:rPr>
              <w:t>.</w:t>
            </w:r>
          </w:p>
        </w:tc>
      </w:tr>
      <w:tr w:rsidR="00A27FCB" w:rsidRPr="00C21F00" w:rsidTr="004E022F">
        <w:trPr>
          <w:trHeight w:val="170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B" w:rsidRPr="00C21F00" w:rsidRDefault="00A27FCB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lastRenderedPageBreak/>
              <w:t>2.18.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B" w:rsidRPr="00C21F00" w:rsidRDefault="00A27FCB" w:rsidP="00BA382A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Информация о перечне органов государственной власти, органов местного самоуправления и организаций,  представители которых участвуют в приемке указанн</w:t>
            </w:r>
            <w:r w:rsidR="00BA382A">
              <w:rPr>
                <w:rFonts w:ascii="Times New Roman" w:hAnsi="Times New Roman"/>
              </w:rPr>
              <w:t>ого</w:t>
            </w:r>
            <w:r w:rsidRPr="00C21F00">
              <w:rPr>
                <w:rFonts w:ascii="Times New Roman" w:hAnsi="Times New Roman"/>
              </w:rPr>
              <w:t xml:space="preserve"> многоквартирн</w:t>
            </w:r>
            <w:r w:rsidR="00BA382A">
              <w:rPr>
                <w:rFonts w:ascii="Times New Roman" w:hAnsi="Times New Roman"/>
              </w:rPr>
              <w:t>ого</w:t>
            </w:r>
            <w:r w:rsidRPr="00C21F00">
              <w:rPr>
                <w:rFonts w:ascii="Times New Roman" w:hAnsi="Times New Roman"/>
              </w:rPr>
              <w:t xml:space="preserve"> дом</w:t>
            </w:r>
            <w:r w:rsidR="00BA382A">
              <w:rPr>
                <w:rFonts w:ascii="Times New Roman" w:hAnsi="Times New Roman"/>
              </w:rPr>
              <w:t>а</w:t>
            </w:r>
            <w:r w:rsidRPr="00C21F00"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4C" w:rsidRPr="00C21F00" w:rsidRDefault="00E03E76" w:rsidP="00F05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«Город Архангельск»</w:t>
            </w:r>
            <w:r w:rsidR="00C6554C" w:rsidRPr="00C21F00">
              <w:rPr>
                <w:rFonts w:ascii="Times New Roman" w:hAnsi="Times New Roman"/>
                <w:color w:val="000000"/>
              </w:rPr>
              <w:t>,</w:t>
            </w:r>
            <w:r w:rsidR="00C6554C">
              <w:rPr>
                <w:rFonts w:ascii="Times New Roman" w:hAnsi="Times New Roman"/>
                <w:color w:val="000000"/>
              </w:rPr>
              <w:t xml:space="preserve"> Инспекция государственного строительного надзора Архангельской области,</w:t>
            </w:r>
            <w:r>
              <w:rPr>
                <w:rFonts w:ascii="Times New Roman" w:hAnsi="Times New Roman"/>
                <w:color w:val="000000"/>
              </w:rPr>
              <w:t xml:space="preserve"> СЭС, Пожнадзор,</w:t>
            </w:r>
            <w:r w:rsidR="00C6554C">
              <w:rPr>
                <w:rFonts w:ascii="Times New Roman" w:hAnsi="Times New Roman"/>
                <w:color w:val="000000"/>
              </w:rPr>
              <w:t xml:space="preserve"> ООО «СУ СМК».</w:t>
            </w:r>
          </w:p>
          <w:p w:rsidR="00A27FCB" w:rsidRPr="00C21F00" w:rsidRDefault="00A27FCB" w:rsidP="00C655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7FCB" w:rsidRPr="00C21F00" w:rsidTr="004E022F">
        <w:trPr>
          <w:trHeight w:val="155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B" w:rsidRPr="00C21F00" w:rsidRDefault="00A27FCB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2.19.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B" w:rsidRPr="00C21F00" w:rsidRDefault="00A27FCB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Информация о возможных финансовых и прочих рисках при осуществлении проекта строительства.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B" w:rsidRDefault="00F019AC" w:rsidP="00ED3AAC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Возможные финансовые и прочие риски при осуществлении проекта строительства: рыночные риски, связанные с ухудшением общей экономической ситуации (удорожание стоимости сырья, девальвация</w:t>
            </w:r>
            <w:r w:rsidR="00126D55" w:rsidRPr="00C21F00">
              <w:rPr>
                <w:rFonts w:ascii="Times New Roman" w:hAnsi="Times New Roman"/>
              </w:rPr>
              <w:t xml:space="preserve"> национальной валюты, повышение </w:t>
            </w:r>
            <w:r w:rsidR="00D64F59">
              <w:rPr>
                <w:rFonts w:ascii="Times New Roman" w:hAnsi="Times New Roman"/>
              </w:rPr>
              <w:t xml:space="preserve">банковской процентной ставки)  </w:t>
            </w:r>
            <w:r w:rsidRPr="00C21F00">
              <w:rPr>
                <w:rFonts w:ascii="Times New Roman" w:hAnsi="Times New Roman"/>
              </w:rPr>
              <w:t>Производственные риски.</w:t>
            </w:r>
          </w:p>
          <w:p w:rsidR="00155485" w:rsidRPr="00C21F00" w:rsidRDefault="00155485" w:rsidP="00ED3AAC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27FCB" w:rsidRPr="00C21F00" w:rsidTr="004E022F">
        <w:trPr>
          <w:trHeight w:val="56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B" w:rsidRPr="00C21F00" w:rsidRDefault="00A27FCB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2.20.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B" w:rsidRPr="00C21F00" w:rsidRDefault="00A27FCB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Планируемая стоимость строительства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B" w:rsidRPr="00BA382A" w:rsidRDefault="00C6554C" w:rsidP="00C6554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250 407 0</w:t>
            </w:r>
            <w:r w:rsidR="00BF0ADE" w:rsidRPr="00C6554C">
              <w:rPr>
                <w:rFonts w:ascii="Times New Roman" w:hAnsi="Times New Roman"/>
              </w:rPr>
              <w:t>00</w:t>
            </w:r>
            <w:r w:rsidR="00A27FCB" w:rsidRPr="00C6554C">
              <w:rPr>
                <w:rFonts w:ascii="Times New Roman" w:hAnsi="Times New Roman"/>
                <w:color w:val="000000"/>
              </w:rPr>
              <w:t xml:space="preserve"> </w:t>
            </w:r>
            <w:r w:rsidR="00B34A83" w:rsidRPr="00C6554C">
              <w:rPr>
                <w:rFonts w:ascii="Times New Roman" w:hAnsi="Times New Roman"/>
                <w:color w:val="000000"/>
              </w:rPr>
              <w:t xml:space="preserve"> </w:t>
            </w:r>
            <w:r w:rsidR="00A27FCB" w:rsidRPr="00C6554C">
              <w:rPr>
                <w:rFonts w:ascii="Times New Roman" w:hAnsi="Times New Roman"/>
                <w:color w:val="000000"/>
              </w:rPr>
              <w:t>руб</w:t>
            </w:r>
            <w:r w:rsidR="00B34A83" w:rsidRPr="00C6554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27FCB" w:rsidRPr="00C21F00" w:rsidTr="004E022F">
        <w:trPr>
          <w:trHeight w:val="29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B" w:rsidRPr="00C21F00" w:rsidRDefault="00A27FCB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2.21.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B" w:rsidRPr="00C21F00" w:rsidRDefault="00A27FCB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Информация о мерах по добровольному страхованию застройщиком рисков.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B" w:rsidRPr="00DD29B4" w:rsidRDefault="00F019AC" w:rsidP="00F019AC">
            <w:pPr>
              <w:spacing w:after="0"/>
            </w:pPr>
            <w:r w:rsidRPr="00DD29B4">
              <w:rPr>
                <w:rFonts w:ascii="Times New Roman" w:hAnsi="Times New Roman"/>
                <w:color w:val="000000"/>
              </w:rPr>
              <w:t>Страхование на момент публикации проектной документации не осуществляется</w:t>
            </w:r>
          </w:p>
        </w:tc>
      </w:tr>
      <w:tr w:rsidR="00905E60" w:rsidRPr="00C21F00" w:rsidTr="004E022F">
        <w:trPr>
          <w:trHeight w:val="300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E60" w:rsidRPr="00C21F00" w:rsidRDefault="00905E60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2.22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E60" w:rsidRPr="00C21F00" w:rsidRDefault="00905E60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 xml:space="preserve">Информация о перечне организаций, осуществляющих основные строительно-монтажные и другие подрядные работы.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60" w:rsidRPr="00C21F00" w:rsidRDefault="00801EEF" w:rsidP="00B00B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проектировщик</w:t>
            </w:r>
            <w:r w:rsidR="00905E60" w:rsidRPr="00C21F00">
              <w:rPr>
                <w:rFonts w:ascii="Times New Roman" w:hAnsi="Times New Roman"/>
              </w:rPr>
              <w:t xml:space="preserve">: </w:t>
            </w:r>
            <w:r w:rsidR="00DD29B4">
              <w:rPr>
                <w:rFonts w:ascii="Times New Roman" w:hAnsi="Times New Roman"/>
              </w:rPr>
              <w:t>ЗА</w:t>
            </w:r>
            <w:r w:rsidR="00BA382A">
              <w:rPr>
                <w:rFonts w:ascii="Times New Roman" w:hAnsi="Times New Roman"/>
              </w:rPr>
              <w:t>О</w:t>
            </w:r>
            <w:r w:rsidR="00905E60" w:rsidRPr="00C21F00">
              <w:rPr>
                <w:rFonts w:ascii="Times New Roman" w:hAnsi="Times New Roman"/>
              </w:rPr>
              <w:t xml:space="preserve"> «</w:t>
            </w:r>
            <w:r w:rsidR="00155485">
              <w:rPr>
                <w:rFonts w:ascii="Times New Roman" w:hAnsi="Times New Roman"/>
              </w:rPr>
              <w:t>С</w:t>
            </w:r>
            <w:r w:rsidR="00DD29B4">
              <w:rPr>
                <w:rFonts w:ascii="Times New Roman" w:hAnsi="Times New Roman"/>
              </w:rPr>
              <w:t>троительное управление</w:t>
            </w:r>
            <w:r w:rsidR="00155485">
              <w:rPr>
                <w:rFonts w:ascii="Times New Roman" w:hAnsi="Times New Roman"/>
              </w:rPr>
              <w:t xml:space="preserve"> СМК</w:t>
            </w:r>
            <w:r w:rsidR="00905E60" w:rsidRPr="00C21F00">
              <w:rPr>
                <w:rFonts w:ascii="Times New Roman" w:hAnsi="Times New Roman"/>
              </w:rPr>
              <w:t>»</w:t>
            </w:r>
            <w:r w:rsidR="006B1F44">
              <w:rPr>
                <w:rFonts w:ascii="Times New Roman" w:hAnsi="Times New Roman"/>
              </w:rPr>
              <w:t xml:space="preserve"> </w:t>
            </w:r>
          </w:p>
          <w:p w:rsidR="00905E60" w:rsidRPr="00C21F00" w:rsidRDefault="00905E60" w:rsidP="00B83DAF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 xml:space="preserve"> </w:t>
            </w:r>
            <w:r w:rsidR="00B83DAF">
              <w:rPr>
                <w:rFonts w:ascii="Times New Roman" w:hAnsi="Times New Roman"/>
              </w:rPr>
              <w:t>Генеральный подрядчик: ЗАО «Строительное управление «СМК»</w:t>
            </w:r>
          </w:p>
        </w:tc>
      </w:tr>
      <w:tr w:rsidR="00905E60" w:rsidRPr="00C21F00" w:rsidTr="004E022F">
        <w:trPr>
          <w:trHeight w:val="811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60" w:rsidRPr="00C21F00" w:rsidRDefault="00905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60" w:rsidRPr="00C21F00" w:rsidRDefault="00905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13" w:rsidRDefault="00905E60" w:rsidP="004D2913">
            <w:pPr>
              <w:spacing w:after="0" w:line="240" w:lineRule="auto"/>
              <w:rPr>
                <w:rFonts w:ascii="Times New Roman" w:hAnsi="Times New Roman"/>
              </w:rPr>
            </w:pPr>
            <w:r w:rsidRPr="00C6554C">
              <w:rPr>
                <w:rFonts w:ascii="Times New Roman" w:hAnsi="Times New Roman"/>
              </w:rPr>
              <w:t>Подрядные организации:</w:t>
            </w:r>
          </w:p>
          <w:p w:rsidR="004E022F" w:rsidRPr="00C6554C" w:rsidRDefault="00905E60" w:rsidP="00905E60">
            <w:pPr>
              <w:spacing w:after="0" w:line="240" w:lineRule="auto"/>
              <w:rPr>
                <w:rFonts w:ascii="Times New Roman" w:hAnsi="Times New Roman"/>
              </w:rPr>
            </w:pPr>
            <w:r w:rsidRPr="00C6554C">
              <w:rPr>
                <w:rFonts w:ascii="Times New Roman" w:hAnsi="Times New Roman"/>
              </w:rPr>
              <w:t>ООО «Канстрой  Северо-Запад»</w:t>
            </w:r>
            <w:r w:rsidR="00202B0F" w:rsidRPr="00C6554C">
              <w:rPr>
                <w:rFonts w:ascii="Times New Roman" w:hAnsi="Times New Roman"/>
              </w:rPr>
              <w:t xml:space="preserve">, </w:t>
            </w:r>
          </w:p>
          <w:p w:rsidR="004E022F" w:rsidRPr="00C6554C" w:rsidRDefault="00202B0F" w:rsidP="00905E60">
            <w:pPr>
              <w:spacing w:after="0" w:line="240" w:lineRule="auto"/>
              <w:rPr>
                <w:rFonts w:ascii="Times New Roman" w:hAnsi="Times New Roman"/>
              </w:rPr>
            </w:pPr>
            <w:r w:rsidRPr="00C6554C">
              <w:rPr>
                <w:rFonts w:ascii="Times New Roman" w:hAnsi="Times New Roman"/>
              </w:rPr>
              <w:t xml:space="preserve">ООО «Норд-Сити»,  ООО «СанДи», </w:t>
            </w:r>
          </w:p>
          <w:p w:rsidR="00905E60" w:rsidRPr="00C6554C" w:rsidRDefault="00202B0F" w:rsidP="00905E60">
            <w:pPr>
              <w:spacing w:after="0" w:line="240" w:lineRule="auto"/>
              <w:rPr>
                <w:rFonts w:ascii="Times New Roman" w:hAnsi="Times New Roman"/>
              </w:rPr>
            </w:pPr>
            <w:r w:rsidRPr="00C6554C">
              <w:rPr>
                <w:rFonts w:ascii="Times New Roman" w:hAnsi="Times New Roman"/>
              </w:rPr>
              <w:t>ООО «СеверАрхЭнерго»</w:t>
            </w:r>
            <w:r w:rsidR="004B0E93" w:rsidRPr="00C6554C">
              <w:rPr>
                <w:rFonts w:ascii="Times New Roman" w:hAnsi="Times New Roman"/>
              </w:rPr>
              <w:t>.</w:t>
            </w:r>
          </w:p>
          <w:p w:rsidR="00905E60" w:rsidRPr="00C6554C" w:rsidRDefault="00905E60" w:rsidP="00B00B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7FCB" w:rsidRPr="00C21F00" w:rsidTr="004E022F">
        <w:trPr>
          <w:trHeight w:val="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B" w:rsidRPr="00C21F00" w:rsidRDefault="00A27FCB">
            <w:pPr>
              <w:spacing w:after="0" w:line="20" w:lineRule="atLeast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2.23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B" w:rsidRPr="00C21F00" w:rsidRDefault="00A27FCB">
            <w:pPr>
              <w:spacing w:after="0" w:line="20" w:lineRule="atLeast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Информация о способе обеспечения исполнения обязательств  застройщика по договору.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F" w:rsidRDefault="002366E8" w:rsidP="00801E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801EEF">
              <w:rPr>
                <w:rFonts w:ascii="Times New Roman" w:hAnsi="Times New Roman"/>
                <w:color w:val="000000"/>
              </w:rPr>
              <w:t>Залог в порядке, предусмотренном статьями 13-15 ФЗ от 30 декабря 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:rsidR="00801EEF" w:rsidRPr="000149F8" w:rsidRDefault="00801EEF" w:rsidP="00801EEF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0149F8">
              <w:rPr>
                <w:rFonts w:ascii="Times New Roman" w:hAnsi="Times New Roman"/>
                <w:color w:val="000000"/>
              </w:rPr>
              <w:t>Обеспечение обязатель</w:t>
            </w:r>
            <w:r>
              <w:rPr>
                <w:rFonts w:ascii="Times New Roman" w:hAnsi="Times New Roman"/>
                <w:color w:val="000000"/>
              </w:rPr>
              <w:t>ств Застройщика по передаче жилых</w:t>
            </w:r>
            <w:r w:rsidRPr="000149F8">
              <w:rPr>
                <w:rFonts w:ascii="Times New Roman" w:hAnsi="Times New Roman"/>
                <w:color w:val="000000"/>
              </w:rPr>
              <w:t xml:space="preserve"> помещени</w:t>
            </w:r>
            <w:r>
              <w:rPr>
                <w:rFonts w:ascii="Times New Roman" w:hAnsi="Times New Roman"/>
                <w:color w:val="000000"/>
              </w:rPr>
              <w:t>й</w:t>
            </w:r>
            <w:r w:rsidRPr="000149F8">
              <w:rPr>
                <w:rFonts w:ascii="Times New Roman" w:hAnsi="Times New Roman"/>
                <w:color w:val="000000"/>
              </w:rPr>
              <w:t xml:space="preserve"> участник</w:t>
            </w:r>
            <w:r>
              <w:rPr>
                <w:rFonts w:ascii="Times New Roman" w:hAnsi="Times New Roman"/>
                <w:color w:val="000000"/>
              </w:rPr>
              <w:t>ам</w:t>
            </w:r>
            <w:r w:rsidRPr="000149F8">
              <w:rPr>
                <w:rFonts w:ascii="Times New Roman" w:hAnsi="Times New Roman"/>
                <w:color w:val="000000"/>
              </w:rPr>
              <w:t xml:space="preserve"> долевог</w:t>
            </w:r>
            <w:r>
              <w:rPr>
                <w:rFonts w:ascii="Times New Roman" w:hAnsi="Times New Roman"/>
                <w:color w:val="000000"/>
              </w:rPr>
              <w:t xml:space="preserve">о строительства осуществляется </w:t>
            </w:r>
            <w:r w:rsidRPr="000149F8">
              <w:rPr>
                <w:rFonts w:ascii="Times New Roman" w:hAnsi="Times New Roman"/>
                <w:color w:val="000000"/>
              </w:rPr>
              <w:t>Застройщик</w:t>
            </w:r>
            <w:r>
              <w:rPr>
                <w:rFonts w:ascii="Times New Roman" w:hAnsi="Times New Roman"/>
                <w:color w:val="000000"/>
              </w:rPr>
              <w:t>ом п</w:t>
            </w:r>
            <w:r w:rsidRPr="000149F8">
              <w:rPr>
                <w:rFonts w:ascii="Times New Roman" w:hAnsi="Times New Roman"/>
                <w:color w:val="000000"/>
              </w:rPr>
              <w:t>утем заключения договора страховани</w:t>
            </w:r>
            <w:r>
              <w:rPr>
                <w:rFonts w:ascii="Times New Roman" w:hAnsi="Times New Roman"/>
                <w:color w:val="000000"/>
              </w:rPr>
              <w:t xml:space="preserve">я гражданской ответственности </w:t>
            </w:r>
            <w:r w:rsidRPr="000149F8">
              <w:rPr>
                <w:rFonts w:ascii="Times New Roman" w:hAnsi="Times New Roman"/>
                <w:color w:val="000000"/>
              </w:rPr>
              <w:t xml:space="preserve">за неисполнение или ненадлежащее исполнение обязательств по передаче жилого помещения по договору участия в долевом строительстве со страховой организацией, имеющей лицензию на осуществление этого вида страхования в соответствии с законодательством Российской Федерации о страховании, и удовлетворяющей требованиям, установленным </w:t>
            </w:r>
            <w:r>
              <w:rPr>
                <w:rFonts w:ascii="Times New Roman" w:hAnsi="Times New Roman"/>
                <w:color w:val="000000"/>
              </w:rPr>
              <w:t>З</w:t>
            </w:r>
            <w:r w:rsidRPr="000149F8">
              <w:rPr>
                <w:rFonts w:ascii="Times New Roman" w:hAnsi="Times New Roman"/>
                <w:color w:val="000000"/>
              </w:rPr>
              <w:t xml:space="preserve">аконом. №214-ФЗ </w:t>
            </w:r>
          </w:p>
          <w:p w:rsidR="00801EEF" w:rsidRDefault="00801EEF" w:rsidP="00801E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49F8">
              <w:rPr>
                <w:rFonts w:ascii="Times New Roman" w:hAnsi="Times New Roman"/>
                <w:color w:val="000000"/>
              </w:rPr>
              <w:t xml:space="preserve">    Страховой организацией является </w:t>
            </w:r>
            <w:r>
              <w:rPr>
                <w:rFonts w:ascii="Times New Roman" w:hAnsi="Times New Roman"/>
                <w:color w:val="000000"/>
              </w:rPr>
              <w:t>АО</w:t>
            </w:r>
            <w:r w:rsidRPr="000149F8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Международная страховая компания профсоюзов «МЕСКО</w:t>
            </w:r>
            <w:r w:rsidRPr="000149F8">
              <w:rPr>
                <w:rFonts w:ascii="Times New Roman" w:hAnsi="Times New Roman"/>
                <w:color w:val="000000"/>
              </w:rPr>
              <w:t xml:space="preserve">» (ИНН </w:t>
            </w:r>
            <w:r>
              <w:rPr>
                <w:rFonts w:ascii="Times New Roman" w:hAnsi="Times New Roman"/>
                <w:color w:val="000000"/>
              </w:rPr>
              <w:t>7736056157</w:t>
            </w:r>
            <w:r w:rsidRPr="000149F8">
              <w:rPr>
                <w:rFonts w:ascii="Times New Roman" w:hAnsi="Times New Roman"/>
                <w:color w:val="000000"/>
              </w:rPr>
              <w:t xml:space="preserve">, адрес местонахождения: </w:t>
            </w:r>
            <w:r>
              <w:rPr>
                <w:rFonts w:ascii="Times New Roman" w:hAnsi="Times New Roman"/>
                <w:color w:val="000000"/>
              </w:rPr>
              <w:t>119334</w:t>
            </w:r>
            <w:r w:rsidRPr="000149F8">
              <w:rPr>
                <w:rFonts w:ascii="Times New Roman" w:hAnsi="Times New Roman"/>
                <w:color w:val="000000"/>
              </w:rPr>
              <w:t xml:space="preserve"> г.</w:t>
            </w:r>
            <w:r>
              <w:rPr>
                <w:rFonts w:ascii="Times New Roman" w:hAnsi="Times New Roman"/>
                <w:color w:val="000000"/>
              </w:rPr>
              <w:t xml:space="preserve"> Москва 5-й Донской проезд, д.21Б, стр.10 оф.701, </w:t>
            </w:r>
            <w:r w:rsidRPr="000149F8">
              <w:rPr>
                <w:rFonts w:ascii="Times New Roman" w:hAnsi="Times New Roman"/>
                <w:color w:val="000000"/>
              </w:rPr>
              <w:t xml:space="preserve">которая имеет право на осуществление страхования гражданской ответственности застройщика за неисполнение или ненадлежащее исполнение </w:t>
            </w:r>
            <w:r w:rsidRPr="000149F8">
              <w:rPr>
                <w:rFonts w:ascii="Times New Roman" w:hAnsi="Times New Roman"/>
                <w:color w:val="000000"/>
              </w:rPr>
              <w:lastRenderedPageBreak/>
              <w:t xml:space="preserve">обязательств по передаче жилого помещения по договору участия в долевом строительстве на основании Лицензии </w:t>
            </w:r>
            <w:r>
              <w:rPr>
                <w:rFonts w:ascii="Times New Roman" w:hAnsi="Times New Roman"/>
                <w:color w:val="000000"/>
              </w:rPr>
              <w:t xml:space="preserve">СИ № 1461 от 22.05.2015г. </w:t>
            </w:r>
          </w:p>
          <w:p w:rsidR="00801EEF" w:rsidRPr="000149F8" w:rsidRDefault="00801EEF" w:rsidP="00801E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0149F8">
              <w:rPr>
                <w:rFonts w:ascii="Times New Roman" w:hAnsi="Times New Roman"/>
                <w:color w:val="000000"/>
              </w:rPr>
              <w:t xml:space="preserve">Условия страхования определяются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строительстве, утверждены Приказом </w:t>
            </w:r>
            <w:r>
              <w:rPr>
                <w:rFonts w:ascii="Times New Roman" w:hAnsi="Times New Roman"/>
                <w:color w:val="000000"/>
              </w:rPr>
              <w:t>г</w:t>
            </w:r>
            <w:r w:rsidRPr="000149F8">
              <w:rPr>
                <w:rFonts w:ascii="Times New Roman" w:hAnsi="Times New Roman"/>
                <w:color w:val="000000"/>
              </w:rPr>
              <w:t xml:space="preserve">енерального директора </w:t>
            </w:r>
            <w:r>
              <w:rPr>
                <w:rFonts w:ascii="Times New Roman" w:hAnsi="Times New Roman"/>
                <w:color w:val="000000"/>
              </w:rPr>
              <w:t>АО</w:t>
            </w:r>
            <w:r w:rsidRPr="000149F8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МЕСКО</w:t>
            </w:r>
            <w:r w:rsidRPr="000149F8">
              <w:rPr>
                <w:rFonts w:ascii="Times New Roman" w:hAnsi="Times New Roman"/>
                <w:color w:val="000000"/>
              </w:rPr>
              <w:t>» №</w:t>
            </w:r>
            <w:r>
              <w:rPr>
                <w:rFonts w:ascii="Times New Roman" w:hAnsi="Times New Roman"/>
                <w:color w:val="000000"/>
              </w:rPr>
              <w:t>14-«П»</w:t>
            </w:r>
            <w:r w:rsidRPr="000149F8">
              <w:rPr>
                <w:rFonts w:ascii="Times New Roman" w:hAnsi="Times New Roman"/>
                <w:color w:val="000000"/>
              </w:rPr>
              <w:t xml:space="preserve"> от 14.</w:t>
            </w:r>
            <w:r>
              <w:rPr>
                <w:rFonts w:ascii="Times New Roman" w:hAnsi="Times New Roman"/>
                <w:color w:val="000000"/>
              </w:rPr>
              <w:t>04</w:t>
            </w:r>
            <w:r w:rsidRPr="000149F8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0149F8">
              <w:rPr>
                <w:rFonts w:ascii="Times New Roman" w:hAnsi="Times New Roman"/>
                <w:color w:val="000000"/>
              </w:rPr>
              <w:t xml:space="preserve"> г.</w:t>
            </w:r>
            <w:r>
              <w:rPr>
                <w:rFonts w:ascii="Times New Roman" w:hAnsi="Times New Roman"/>
                <w:color w:val="000000"/>
              </w:rPr>
              <w:t xml:space="preserve"> (С изменениями, утвержденными</w:t>
            </w:r>
            <w:r w:rsidRPr="00734DB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Приказом №7 – «П» от 02.06.2015 г).</w:t>
            </w:r>
          </w:p>
          <w:p w:rsidR="00D30667" w:rsidRPr="00C21F00" w:rsidRDefault="00801EEF" w:rsidP="00F054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9F8">
              <w:rPr>
                <w:rFonts w:ascii="Times New Roman" w:hAnsi="Times New Roman"/>
                <w:color w:val="000000"/>
              </w:rPr>
              <w:t xml:space="preserve">   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149F8">
              <w:rPr>
                <w:rFonts w:ascii="Times New Roman" w:hAnsi="Times New Roman"/>
                <w:color w:val="000000"/>
              </w:rPr>
              <w:t xml:space="preserve">Действительность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0149F8">
              <w:rPr>
                <w:rFonts w:ascii="Times New Roman" w:hAnsi="Times New Roman"/>
                <w:color w:val="000000"/>
              </w:rPr>
              <w:t xml:space="preserve">оговора страхования может быть проверена на официальном сайте </w:t>
            </w:r>
            <w:r>
              <w:rPr>
                <w:rFonts w:ascii="Times New Roman" w:hAnsi="Times New Roman"/>
                <w:color w:val="000000"/>
              </w:rPr>
              <w:t>АО «МЕСКО</w:t>
            </w:r>
            <w:r w:rsidRPr="000149F8">
              <w:rPr>
                <w:rFonts w:ascii="Times New Roman" w:hAnsi="Times New Roman"/>
                <w:color w:val="000000"/>
              </w:rPr>
              <w:t xml:space="preserve">»: </w:t>
            </w:r>
            <w:hyperlink r:id="rId7" w:history="1">
              <w:r w:rsidR="00136B34" w:rsidRPr="004C4439">
                <w:rPr>
                  <w:rStyle w:val="a3"/>
                  <w:rFonts w:ascii="Times New Roman" w:hAnsi="Times New Roman"/>
                </w:rPr>
                <w:t>www.</w:t>
              </w:r>
              <w:r w:rsidR="00136B34" w:rsidRPr="004C4439">
                <w:rPr>
                  <w:rStyle w:val="a3"/>
                  <w:rFonts w:ascii="Times New Roman" w:hAnsi="Times New Roman"/>
                  <w:lang w:val="en-US"/>
                </w:rPr>
                <w:t>mesko</w:t>
              </w:r>
              <w:r w:rsidR="00136B34" w:rsidRPr="004C4439">
                <w:rPr>
                  <w:rStyle w:val="a3"/>
                  <w:rFonts w:ascii="Times New Roman" w:hAnsi="Times New Roman"/>
                </w:rPr>
                <w:t>.ru</w:t>
              </w:r>
            </w:hyperlink>
            <w:r w:rsidRPr="000149F8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27FCB" w:rsidRPr="00C21F00" w:rsidTr="004E022F">
        <w:trPr>
          <w:trHeight w:val="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C" w:rsidRPr="00C21F00" w:rsidRDefault="00EF744C">
            <w:pPr>
              <w:spacing w:after="0" w:line="240" w:lineRule="auto"/>
              <w:rPr>
                <w:rFonts w:ascii="Times New Roman" w:hAnsi="Times New Roman"/>
                <w:sz w:val="2"/>
              </w:rPr>
            </w:pPr>
            <w:r w:rsidRPr="00C21F00">
              <w:rPr>
                <w:rFonts w:ascii="Times New Roman" w:hAnsi="Times New Roman"/>
              </w:rPr>
              <w:lastRenderedPageBreak/>
              <w:t>2.24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B" w:rsidRPr="00C21F00" w:rsidRDefault="00A27FCB" w:rsidP="004B0E93">
            <w:pPr>
              <w:spacing w:after="0" w:line="20" w:lineRule="atLeast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  <w:bCs/>
              </w:rPr>
              <w:t>Иные договоры и сделки, на основании которых привлекаются денежные средства для строительства жил</w:t>
            </w:r>
            <w:r w:rsidR="004B0E93">
              <w:rPr>
                <w:rFonts w:ascii="Times New Roman" w:hAnsi="Times New Roman"/>
                <w:bCs/>
              </w:rPr>
              <w:t>ых</w:t>
            </w:r>
            <w:r w:rsidRPr="00C21F00">
              <w:rPr>
                <w:rFonts w:ascii="Times New Roman" w:hAnsi="Times New Roman"/>
                <w:bCs/>
              </w:rPr>
              <w:t xml:space="preserve"> дом</w:t>
            </w:r>
            <w:r w:rsidR="004B0E93">
              <w:rPr>
                <w:rFonts w:ascii="Times New Roman" w:hAnsi="Times New Roman"/>
                <w:bCs/>
              </w:rPr>
              <w:t>ов</w:t>
            </w:r>
            <w:r w:rsidRPr="00C21F00">
              <w:rPr>
                <w:rFonts w:ascii="Times New Roman" w:hAnsi="Times New Roman"/>
                <w:bCs/>
              </w:rPr>
              <w:t>, за исключением привлечения денежных средств на основании договоров.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B" w:rsidRPr="00C21F00" w:rsidRDefault="00A27FCB">
            <w:pPr>
              <w:spacing w:after="0" w:line="240" w:lineRule="auto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>Иных договоров и сделок не имеется</w:t>
            </w:r>
          </w:p>
          <w:p w:rsidR="00A27FCB" w:rsidRPr="00C21F00" w:rsidRDefault="00A27FCB">
            <w:pPr>
              <w:spacing w:after="0" w:line="20" w:lineRule="atLeast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D67854" w:rsidRPr="00C21F00" w:rsidRDefault="00D67854" w:rsidP="00D67854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21F00">
        <w:rPr>
          <w:rFonts w:ascii="Times New Roman" w:hAnsi="Times New Roman"/>
          <w:b/>
          <w:bCs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D67854" w:rsidRPr="00C21F00" w:rsidTr="004E022F">
        <w:tc>
          <w:tcPr>
            <w:tcW w:w="9853" w:type="dxa"/>
          </w:tcPr>
          <w:p w:rsidR="00E03E76" w:rsidRDefault="0076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 xml:space="preserve">  </w:t>
            </w:r>
          </w:p>
          <w:p w:rsidR="00E03E76" w:rsidRDefault="00E03E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7854" w:rsidRPr="00C21F00" w:rsidRDefault="0076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 xml:space="preserve">      </w:t>
            </w:r>
            <w:r w:rsidR="00D67854" w:rsidRPr="00C21F00">
              <w:rPr>
                <w:rFonts w:ascii="Times New Roman" w:hAnsi="Times New Roman"/>
              </w:rPr>
              <w:t xml:space="preserve">Информация, правоустанавливающие документы и отчетность Застройщика, предоставляемые для ознакомления в соответствии с действующим законодательством, а также оригинал Проектной декларации находятся в офисе </w:t>
            </w:r>
            <w:r w:rsidR="00D67854" w:rsidRPr="00C21F00">
              <w:rPr>
                <w:rFonts w:ascii="Times New Roman" w:hAnsi="Times New Roman"/>
                <w:bCs/>
              </w:rPr>
              <w:t>ООО «</w:t>
            </w:r>
            <w:r w:rsidR="00C6554C">
              <w:rPr>
                <w:rFonts w:ascii="Times New Roman" w:hAnsi="Times New Roman"/>
                <w:bCs/>
              </w:rPr>
              <w:t>СУ «СМК</w:t>
            </w:r>
            <w:r w:rsidR="00D67854" w:rsidRPr="00C21F00">
              <w:rPr>
                <w:rFonts w:ascii="Times New Roman" w:hAnsi="Times New Roman"/>
                <w:bCs/>
              </w:rPr>
              <w:t>»</w:t>
            </w:r>
            <w:r w:rsidR="00ED3AAC" w:rsidRPr="00C21F00">
              <w:rPr>
                <w:rFonts w:ascii="Times New Roman" w:hAnsi="Times New Roman"/>
              </w:rPr>
              <w:t xml:space="preserve"> по адресу: </w:t>
            </w:r>
            <w:r w:rsidR="00DD29B4">
              <w:rPr>
                <w:rFonts w:ascii="Times New Roman" w:hAnsi="Times New Roman"/>
              </w:rPr>
              <w:t>16</w:t>
            </w:r>
            <w:r w:rsidR="00E03E76">
              <w:rPr>
                <w:rFonts w:ascii="Times New Roman" w:hAnsi="Times New Roman"/>
              </w:rPr>
              <w:t>3000</w:t>
            </w:r>
            <w:r w:rsidR="00DD29B4">
              <w:rPr>
                <w:rFonts w:ascii="Times New Roman" w:hAnsi="Times New Roman"/>
              </w:rPr>
              <w:t xml:space="preserve">, </w:t>
            </w:r>
            <w:r w:rsidR="00E03E76">
              <w:rPr>
                <w:rFonts w:ascii="Times New Roman" w:hAnsi="Times New Roman"/>
              </w:rPr>
              <w:t>г.</w:t>
            </w:r>
            <w:r w:rsidR="00DD29B4" w:rsidRPr="00FD429C">
              <w:rPr>
                <w:rFonts w:ascii="Times New Roman" w:hAnsi="Times New Roman"/>
              </w:rPr>
              <w:t>Архангельск, ул.</w:t>
            </w:r>
            <w:r w:rsidR="00E03E76">
              <w:rPr>
                <w:rFonts w:ascii="Times New Roman" w:hAnsi="Times New Roman"/>
              </w:rPr>
              <w:t>Попова</w:t>
            </w:r>
            <w:r w:rsidR="00DD29B4" w:rsidRPr="00FD429C">
              <w:rPr>
                <w:rFonts w:ascii="Times New Roman" w:hAnsi="Times New Roman"/>
              </w:rPr>
              <w:t>, д.</w:t>
            </w:r>
            <w:r w:rsidR="00E03E76">
              <w:rPr>
                <w:rFonts w:ascii="Times New Roman" w:hAnsi="Times New Roman"/>
              </w:rPr>
              <w:t>17</w:t>
            </w:r>
            <w:r w:rsidR="00DD29B4">
              <w:rPr>
                <w:rFonts w:ascii="Times New Roman" w:hAnsi="Times New Roman"/>
              </w:rPr>
              <w:t>.</w:t>
            </w:r>
          </w:p>
          <w:p w:rsidR="00F918DA" w:rsidRDefault="00D85F54" w:rsidP="00F918D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</w:rPr>
              <w:t xml:space="preserve">       </w:t>
            </w:r>
            <w:r w:rsidR="00AB078C" w:rsidRPr="00C21F00">
              <w:rPr>
                <w:rFonts w:ascii="Times New Roman" w:hAnsi="Times New Roman"/>
              </w:rPr>
              <w:t>Дата опубликования проектной декларации</w:t>
            </w:r>
            <w:r w:rsidR="00AB078C" w:rsidRPr="004627DE">
              <w:rPr>
                <w:rFonts w:ascii="Times New Roman" w:hAnsi="Times New Roman"/>
              </w:rPr>
              <w:t xml:space="preserve">: </w:t>
            </w:r>
            <w:r w:rsidR="00F918DA">
              <w:rPr>
                <w:rFonts w:ascii="Times New Roman" w:hAnsi="Times New Roman"/>
                <w:b/>
              </w:rPr>
              <w:t>1</w:t>
            </w:r>
            <w:r w:rsidR="00926103">
              <w:rPr>
                <w:rFonts w:ascii="Times New Roman" w:hAnsi="Times New Roman"/>
                <w:b/>
              </w:rPr>
              <w:t>0</w:t>
            </w:r>
            <w:r w:rsidR="00F918DA">
              <w:rPr>
                <w:rFonts w:ascii="Times New Roman" w:hAnsi="Times New Roman"/>
                <w:b/>
              </w:rPr>
              <w:t xml:space="preserve"> мая</w:t>
            </w:r>
            <w:r w:rsidR="00AB078C" w:rsidRPr="004627DE">
              <w:rPr>
                <w:rFonts w:ascii="Times New Roman" w:hAnsi="Times New Roman"/>
                <w:b/>
              </w:rPr>
              <w:t xml:space="preserve"> 201</w:t>
            </w:r>
            <w:r w:rsidR="00DD29B4" w:rsidRPr="004627DE">
              <w:rPr>
                <w:rFonts w:ascii="Times New Roman" w:hAnsi="Times New Roman"/>
                <w:b/>
              </w:rPr>
              <w:t>6</w:t>
            </w:r>
            <w:r w:rsidR="00202B0F" w:rsidRPr="004627DE">
              <w:rPr>
                <w:rFonts w:ascii="Times New Roman" w:hAnsi="Times New Roman"/>
                <w:b/>
              </w:rPr>
              <w:t xml:space="preserve"> </w:t>
            </w:r>
            <w:r w:rsidR="00AB078C" w:rsidRPr="004627DE">
              <w:rPr>
                <w:rFonts w:ascii="Times New Roman" w:hAnsi="Times New Roman"/>
                <w:b/>
              </w:rPr>
              <w:t>года.</w:t>
            </w:r>
            <w:r w:rsidRPr="00C21F00">
              <w:rPr>
                <w:rFonts w:ascii="Times New Roman" w:hAnsi="Times New Roman"/>
              </w:rPr>
              <w:t xml:space="preserve">    </w:t>
            </w:r>
          </w:p>
          <w:p w:rsidR="00AB078C" w:rsidRPr="00C21F00" w:rsidRDefault="00F918DA" w:rsidP="00F918D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AB078C" w:rsidRPr="00C21F00">
              <w:rPr>
                <w:rFonts w:ascii="Times New Roman" w:hAnsi="Times New Roman"/>
              </w:rPr>
              <w:t>Место опубликования:</w:t>
            </w:r>
            <w:r w:rsidR="00A5058F" w:rsidRPr="00C21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58F" w:rsidRPr="00C21F00">
              <w:rPr>
                <w:rFonts w:ascii="Times New Roman" w:hAnsi="Times New Roman"/>
              </w:rPr>
              <w:t>адрес</w:t>
            </w:r>
            <w:r w:rsidR="00A5058F" w:rsidRPr="00C21F00">
              <w:rPr>
                <w:rFonts w:ascii="Times New Roman" w:hAnsi="Times New Roman"/>
                <w:color w:val="000000"/>
              </w:rPr>
              <w:t xml:space="preserve"> в сети Интернет</w:t>
            </w:r>
            <w:r w:rsidR="00B16657" w:rsidRPr="00C21F00">
              <w:rPr>
                <w:rFonts w:ascii="Times New Roman" w:hAnsi="Times New Roman"/>
                <w:color w:val="000000"/>
              </w:rPr>
              <w:t xml:space="preserve"> </w:t>
            </w:r>
            <w:r w:rsidR="00B16657" w:rsidRPr="00C21F00">
              <w:rPr>
                <w:rFonts w:ascii="Times New Roman" w:hAnsi="Times New Roman"/>
                <w:b/>
                <w:color w:val="000000"/>
                <w:lang w:val="en-US"/>
              </w:rPr>
              <w:t>www</w:t>
            </w:r>
            <w:r w:rsidR="00B16657" w:rsidRPr="00C21F00">
              <w:rPr>
                <w:rFonts w:ascii="Times New Roman" w:hAnsi="Times New Roman"/>
                <w:b/>
                <w:color w:val="000000"/>
              </w:rPr>
              <w:t>.</w:t>
            </w:r>
            <w:r w:rsidR="00A5058F" w:rsidRPr="00C21F00">
              <w:rPr>
                <w:rFonts w:ascii="Times New Roman" w:hAnsi="Times New Roman"/>
                <w:b/>
                <w:lang w:val="en-US"/>
              </w:rPr>
              <w:t>smk</w:t>
            </w:r>
            <w:r w:rsidR="00A5058F" w:rsidRPr="00C21F00">
              <w:rPr>
                <w:rFonts w:ascii="Times New Roman" w:hAnsi="Times New Roman"/>
                <w:b/>
              </w:rPr>
              <w:t>29.</w:t>
            </w:r>
            <w:r w:rsidR="00A5058F" w:rsidRPr="00C21F00">
              <w:rPr>
                <w:rFonts w:ascii="Times New Roman" w:hAnsi="Times New Roman"/>
                <w:b/>
                <w:lang w:val="en-US"/>
              </w:rPr>
              <w:t>ru</w:t>
            </w:r>
          </w:p>
          <w:p w:rsidR="00AB078C" w:rsidRPr="00C21F00" w:rsidRDefault="00F5394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21F00">
              <w:rPr>
                <w:rFonts w:ascii="Times New Roman" w:hAnsi="Times New Roman"/>
                <w:bCs/>
              </w:rPr>
              <w:t xml:space="preserve">    </w:t>
            </w:r>
          </w:p>
          <w:p w:rsidR="00E65DC1" w:rsidRPr="00C21F00" w:rsidRDefault="00A5058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21F00">
              <w:rPr>
                <w:rFonts w:ascii="Times New Roman" w:hAnsi="Times New Roman"/>
                <w:bCs/>
              </w:rPr>
              <w:t xml:space="preserve">      </w:t>
            </w:r>
          </w:p>
          <w:p w:rsidR="00BC3D0E" w:rsidRPr="00C21F00" w:rsidRDefault="00E65DC1" w:rsidP="00BC3D0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21F00">
              <w:rPr>
                <w:rFonts w:ascii="Times New Roman" w:hAnsi="Times New Roman"/>
                <w:bCs/>
              </w:rPr>
              <w:t xml:space="preserve">   </w:t>
            </w:r>
          </w:p>
          <w:p w:rsidR="00D67854" w:rsidRPr="00C21F00" w:rsidRDefault="00D67854" w:rsidP="0092610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C21F00">
              <w:rPr>
                <w:rFonts w:ascii="Times New Roman" w:hAnsi="Times New Roman"/>
                <w:bCs/>
              </w:rPr>
              <w:t>Директор ООО «</w:t>
            </w:r>
            <w:r w:rsidR="00DD29B4">
              <w:rPr>
                <w:rFonts w:ascii="Times New Roman" w:hAnsi="Times New Roman"/>
                <w:bCs/>
              </w:rPr>
              <w:t>СУ «СМК</w:t>
            </w:r>
            <w:r w:rsidRPr="00C21F00">
              <w:rPr>
                <w:rFonts w:ascii="Times New Roman" w:hAnsi="Times New Roman"/>
                <w:bCs/>
              </w:rPr>
              <w:t>»</w:t>
            </w:r>
            <w:r w:rsidR="00BC3D0E" w:rsidRPr="00C21F00">
              <w:rPr>
                <w:rFonts w:ascii="Times New Roman" w:hAnsi="Times New Roman"/>
                <w:bCs/>
              </w:rPr>
              <w:t xml:space="preserve">                                                                        </w:t>
            </w:r>
            <w:r w:rsidR="00926103">
              <w:rPr>
                <w:rFonts w:ascii="Times New Roman" w:hAnsi="Times New Roman"/>
                <w:bCs/>
              </w:rPr>
              <w:t>Т.</w:t>
            </w:r>
            <w:r w:rsidR="00027C71">
              <w:rPr>
                <w:rFonts w:ascii="Times New Roman" w:hAnsi="Times New Roman"/>
                <w:bCs/>
              </w:rPr>
              <w:t>С.</w:t>
            </w:r>
            <w:r w:rsidR="00926103">
              <w:rPr>
                <w:rFonts w:ascii="Times New Roman" w:hAnsi="Times New Roman"/>
                <w:bCs/>
              </w:rPr>
              <w:t>Александрова</w:t>
            </w:r>
          </w:p>
        </w:tc>
      </w:tr>
      <w:tr w:rsidR="00761844" w:rsidRPr="00C21F00" w:rsidTr="004E022F">
        <w:tc>
          <w:tcPr>
            <w:tcW w:w="9853" w:type="dxa"/>
          </w:tcPr>
          <w:p w:rsidR="00761844" w:rsidRPr="00C21F00" w:rsidRDefault="0076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1844" w:rsidRPr="00C21F00" w:rsidTr="004E022F">
        <w:tc>
          <w:tcPr>
            <w:tcW w:w="9853" w:type="dxa"/>
          </w:tcPr>
          <w:p w:rsidR="00761844" w:rsidRDefault="00761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3E76" w:rsidRDefault="00E03E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3E76" w:rsidRDefault="00E03E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B3F53" w:rsidRPr="00C21F00" w:rsidRDefault="00FB3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03E76" w:rsidRDefault="00E03E76" w:rsidP="00F918DA">
      <w:pPr>
        <w:tabs>
          <w:tab w:val="center" w:pos="4818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03E76" w:rsidRDefault="00E03E76" w:rsidP="00F918DA">
      <w:pPr>
        <w:tabs>
          <w:tab w:val="center" w:pos="4818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03E76" w:rsidRDefault="00E03E76" w:rsidP="00F918DA">
      <w:pPr>
        <w:tabs>
          <w:tab w:val="center" w:pos="4818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03E76" w:rsidRDefault="00E03E76" w:rsidP="00F918DA">
      <w:pPr>
        <w:tabs>
          <w:tab w:val="center" w:pos="4818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03E76" w:rsidRDefault="00E03E76" w:rsidP="00F918DA">
      <w:pPr>
        <w:tabs>
          <w:tab w:val="center" w:pos="4818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03E76" w:rsidRDefault="00E03E76" w:rsidP="00F918DA">
      <w:pPr>
        <w:tabs>
          <w:tab w:val="center" w:pos="4818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03E76" w:rsidRDefault="00E03E76" w:rsidP="00F918DA">
      <w:pPr>
        <w:tabs>
          <w:tab w:val="center" w:pos="4818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03E76" w:rsidRDefault="00E03E76" w:rsidP="00F918DA">
      <w:pPr>
        <w:tabs>
          <w:tab w:val="center" w:pos="4818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03E76" w:rsidRDefault="00E03E76" w:rsidP="00F918DA">
      <w:pPr>
        <w:tabs>
          <w:tab w:val="center" w:pos="4818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03E76" w:rsidRDefault="00E03E76" w:rsidP="00F918DA">
      <w:pPr>
        <w:tabs>
          <w:tab w:val="center" w:pos="4818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03E76" w:rsidRDefault="00E03E76" w:rsidP="00F918DA">
      <w:pPr>
        <w:tabs>
          <w:tab w:val="center" w:pos="4818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sectPr w:rsidR="00E03E76" w:rsidSect="00E03E76">
      <w:footerReference w:type="default" r:id="rId8"/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32" w:rsidRDefault="00D32232" w:rsidP="008B612D">
      <w:pPr>
        <w:spacing w:after="0" w:line="240" w:lineRule="auto"/>
      </w:pPr>
      <w:r>
        <w:separator/>
      </w:r>
    </w:p>
  </w:endnote>
  <w:endnote w:type="continuationSeparator" w:id="0">
    <w:p w:rsidR="00D32232" w:rsidRDefault="00D32232" w:rsidP="008B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34" w:rsidRDefault="00D3223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1917">
      <w:rPr>
        <w:noProof/>
      </w:rPr>
      <w:t>6</w:t>
    </w:r>
    <w:r>
      <w:rPr>
        <w:noProof/>
      </w:rPr>
      <w:fldChar w:fldCharType="end"/>
    </w:r>
  </w:p>
  <w:p w:rsidR="00136B34" w:rsidRDefault="00136B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32" w:rsidRDefault="00D32232" w:rsidP="008B612D">
      <w:pPr>
        <w:spacing w:after="0" w:line="240" w:lineRule="auto"/>
      </w:pPr>
      <w:r>
        <w:separator/>
      </w:r>
    </w:p>
  </w:footnote>
  <w:footnote w:type="continuationSeparator" w:id="0">
    <w:p w:rsidR="00D32232" w:rsidRDefault="00D32232" w:rsidP="008B6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54"/>
    <w:rsid w:val="00005E47"/>
    <w:rsid w:val="000121CF"/>
    <w:rsid w:val="00013B2F"/>
    <w:rsid w:val="00015126"/>
    <w:rsid w:val="00016DCF"/>
    <w:rsid w:val="00021BB5"/>
    <w:rsid w:val="00027C71"/>
    <w:rsid w:val="00027DEF"/>
    <w:rsid w:val="00030CD4"/>
    <w:rsid w:val="00031E49"/>
    <w:rsid w:val="000342F5"/>
    <w:rsid w:val="00042055"/>
    <w:rsid w:val="00046AAB"/>
    <w:rsid w:val="0005050B"/>
    <w:rsid w:val="000511DA"/>
    <w:rsid w:val="00051C7E"/>
    <w:rsid w:val="00056409"/>
    <w:rsid w:val="0006139A"/>
    <w:rsid w:val="0006613F"/>
    <w:rsid w:val="00071C54"/>
    <w:rsid w:val="000727B7"/>
    <w:rsid w:val="0008283A"/>
    <w:rsid w:val="00085373"/>
    <w:rsid w:val="000943B7"/>
    <w:rsid w:val="000B4D6C"/>
    <w:rsid w:val="000C4478"/>
    <w:rsid w:val="000C4F51"/>
    <w:rsid w:val="000E272A"/>
    <w:rsid w:val="000F085C"/>
    <w:rsid w:val="001021E9"/>
    <w:rsid w:val="00105882"/>
    <w:rsid w:val="001152A4"/>
    <w:rsid w:val="00116835"/>
    <w:rsid w:val="00116CAF"/>
    <w:rsid w:val="00126D55"/>
    <w:rsid w:val="001310DA"/>
    <w:rsid w:val="001367C1"/>
    <w:rsid w:val="00136B34"/>
    <w:rsid w:val="001376ED"/>
    <w:rsid w:val="00145674"/>
    <w:rsid w:val="00147E96"/>
    <w:rsid w:val="00153F0A"/>
    <w:rsid w:val="00155485"/>
    <w:rsid w:val="0017213C"/>
    <w:rsid w:val="00175554"/>
    <w:rsid w:val="001762D9"/>
    <w:rsid w:val="001945E4"/>
    <w:rsid w:val="001964C4"/>
    <w:rsid w:val="001A1D44"/>
    <w:rsid w:val="001A2F34"/>
    <w:rsid w:val="001A562F"/>
    <w:rsid w:val="001A757E"/>
    <w:rsid w:val="001A7D35"/>
    <w:rsid w:val="001B061D"/>
    <w:rsid w:val="001C12A7"/>
    <w:rsid w:val="001C4BE3"/>
    <w:rsid w:val="001C677F"/>
    <w:rsid w:val="001D1371"/>
    <w:rsid w:val="001D4FBD"/>
    <w:rsid w:val="001D54A4"/>
    <w:rsid w:val="001D5924"/>
    <w:rsid w:val="001D5DD5"/>
    <w:rsid w:val="001D6B52"/>
    <w:rsid w:val="001E3B48"/>
    <w:rsid w:val="001F2342"/>
    <w:rsid w:val="001F7D98"/>
    <w:rsid w:val="00202B0F"/>
    <w:rsid w:val="00207602"/>
    <w:rsid w:val="0021582E"/>
    <w:rsid w:val="00220949"/>
    <w:rsid w:val="00221917"/>
    <w:rsid w:val="00230744"/>
    <w:rsid w:val="002366E8"/>
    <w:rsid w:val="0023731F"/>
    <w:rsid w:val="00237740"/>
    <w:rsid w:val="00241CEB"/>
    <w:rsid w:val="0024225F"/>
    <w:rsid w:val="00243358"/>
    <w:rsid w:val="002456A4"/>
    <w:rsid w:val="00255FBF"/>
    <w:rsid w:val="0025616A"/>
    <w:rsid w:val="00257084"/>
    <w:rsid w:val="00260115"/>
    <w:rsid w:val="00261128"/>
    <w:rsid w:val="00262B35"/>
    <w:rsid w:val="00264E57"/>
    <w:rsid w:val="00272A39"/>
    <w:rsid w:val="00272C3E"/>
    <w:rsid w:val="00294A22"/>
    <w:rsid w:val="002A084F"/>
    <w:rsid w:val="002A154E"/>
    <w:rsid w:val="002A68A8"/>
    <w:rsid w:val="002A6F28"/>
    <w:rsid w:val="002B00DD"/>
    <w:rsid w:val="002B023B"/>
    <w:rsid w:val="002B0F6F"/>
    <w:rsid w:val="002D3251"/>
    <w:rsid w:val="002D406B"/>
    <w:rsid w:val="002D430A"/>
    <w:rsid w:val="002E167F"/>
    <w:rsid w:val="002E42F0"/>
    <w:rsid w:val="002F1AA6"/>
    <w:rsid w:val="002F6067"/>
    <w:rsid w:val="003004C4"/>
    <w:rsid w:val="0030292F"/>
    <w:rsid w:val="00303922"/>
    <w:rsid w:val="0032078B"/>
    <w:rsid w:val="00326003"/>
    <w:rsid w:val="003450CB"/>
    <w:rsid w:val="00346C06"/>
    <w:rsid w:val="003533A2"/>
    <w:rsid w:val="00360BE4"/>
    <w:rsid w:val="003634CA"/>
    <w:rsid w:val="00367CCD"/>
    <w:rsid w:val="00372031"/>
    <w:rsid w:val="00377710"/>
    <w:rsid w:val="003959C6"/>
    <w:rsid w:val="00395FC9"/>
    <w:rsid w:val="00396161"/>
    <w:rsid w:val="003A1E87"/>
    <w:rsid w:val="003B1989"/>
    <w:rsid w:val="003B6E9C"/>
    <w:rsid w:val="003B7149"/>
    <w:rsid w:val="003C6E65"/>
    <w:rsid w:val="003D3235"/>
    <w:rsid w:val="003D4FFD"/>
    <w:rsid w:val="003D6F67"/>
    <w:rsid w:val="003E054D"/>
    <w:rsid w:val="003E35D2"/>
    <w:rsid w:val="003E59ED"/>
    <w:rsid w:val="003F13A0"/>
    <w:rsid w:val="003F16E2"/>
    <w:rsid w:val="003F2DEB"/>
    <w:rsid w:val="003F5DAC"/>
    <w:rsid w:val="004007E9"/>
    <w:rsid w:val="004022FB"/>
    <w:rsid w:val="00403823"/>
    <w:rsid w:val="00421666"/>
    <w:rsid w:val="00422425"/>
    <w:rsid w:val="00426833"/>
    <w:rsid w:val="0042700F"/>
    <w:rsid w:val="00427ABC"/>
    <w:rsid w:val="00431115"/>
    <w:rsid w:val="0043690A"/>
    <w:rsid w:val="004627DE"/>
    <w:rsid w:val="00473C40"/>
    <w:rsid w:val="00476557"/>
    <w:rsid w:val="00482231"/>
    <w:rsid w:val="00492BAA"/>
    <w:rsid w:val="004939F5"/>
    <w:rsid w:val="00497B21"/>
    <w:rsid w:val="004A4267"/>
    <w:rsid w:val="004A51D2"/>
    <w:rsid w:val="004A62AB"/>
    <w:rsid w:val="004B0E93"/>
    <w:rsid w:val="004B58C4"/>
    <w:rsid w:val="004C5C15"/>
    <w:rsid w:val="004D033F"/>
    <w:rsid w:val="004D2913"/>
    <w:rsid w:val="004D53D8"/>
    <w:rsid w:val="004D5DCA"/>
    <w:rsid w:val="004E022F"/>
    <w:rsid w:val="004E5C82"/>
    <w:rsid w:val="004E6E62"/>
    <w:rsid w:val="004F063E"/>
    <w:rsid w:val="004F31B9"/>
    <w:rsid w:val="004F50FF"/>
    <w:rsid w:val="00503D55"/>
    <w:rsid w:val="005054F5"/>
    <w:rsid w:val="00512C7B"/>
    <w:rsid w:val="00514973"/>
    <w:rsid w:val="00514A37"/>
    <w:rsid w:val="005176BF"/>
    <w:rsid w:val="005217EB"/>
    <w:rsid w:val="005327F0"/>
    <w:rsid w:val="00534721"/>
    <w:rsid w:val="00535A41"/>
    <w:rsid w:val="00536BFC"/>
    <w:rsid w:val="00542DA9"/>
    <w:rsid w:val="005454D8"/>
    <w:rsid w:val="005522BD"/>
    <w:rsid w:val="00560399"/>
    <w:rsid w:val="00563370"/>
    <w:rsid w:val="00564646"/>
    <w:rsid w:val="00567958"/>
    <w:rsid w:val="00571712"/>
    <w:rsid w:val="00573A47"/>
    <w:rsid w:val="00583423"/>
    <w:rsid w:val="005914BD"/>
    <w:rsid w:val="005921E6"/>
    <w:rsid w:val="00597700"/>
    <w:rsid w:val="00597CB7"/>
    <w:rsid w:val="005A095F"/>
    <w:rsid w:val="005A6E71"/>
    <w:rsid w:val="005B1A1E"/>
    <w:rsid w:val="005B34E7"/>
    <w:rsid w:val="005B3973"/>
    <w:rsid w:val="005B75F5"/>
    <w:rsid w:val="005C080B"/>
    <w:rsid w:val="005C40E2"/>
    <w:rsid w:val="005C758E"/>
    <w:rsid w:val="005D0C29"/>
    <w:rsid w:val="005E0EC1"/>
    <w:rsid w:val="005E28D3"/>
    <w:rsid w:val="005E6498"/>
    <w:rsid w:val="005F1485"/>
    <w:rsid w:val="005F3D42"/>
    <w:rsid w:val="0060562D"/>
    <w:rsid w:val="00606C05"/>
    <w:rsid w:val="00610E85"/>
    <w:rsid w:val="00612909"/>
    <w:rsid w:val="00613309"/>
    <w:rsid w:val="00613DC7"/>
    <w:rsid w:val="00614B7E"/>
    <w:rsid w:val="00630251"/>
    <w:rsid w:val="0063574E"/>
    <w:rsid w:val="00636D86"/>
    <w:rsid w:val="006374ED"/>
    <w:rsid w:val="00642902"/>
    <w:rsid w:val="006455AE"/>
    <w:rsid w:val="0064791F"/>
    <w:rsid w:val="00654C14"/>
    <w:rsid w:val="00661D00"/>
    <w:rsid w:val="006670F5"/>
    <w:rsid w:val="0067304B"/>
    <w:rsid w:val="00682D71"/>
    <w:rsid w:val="006866D5"/>
    <w:rsid w:val="00696C45"/>
    <w:rsid w:val="00697F99"/>
    <w:rsid w:val="006A3191"/>
    <w:rsid w:val="006A3779"/>
    <w:rsid w:val="006A4AE2"/>
    <w:rsid w:val="006A4C59"/>
    <w:rsid w:val="006B1725"/>
    <w:rsid w:val="006B1BDA"/>
    <w:rsid w:val="006B1F44"/>
    <w:rsid w:val="006B2DEC"/>
    <w:rsid w:val="006B3055"/>
    <w:rsid w:val="006C0070"/>
    <w:rsid w:val="006C0370"/>
    <w:rsid w:val="006C2C41"/>
    <w:rsid w:val="006C4C7A"/>
    <w:rsid w:val="006D64C6"/>
    <w:rsid w:val="006E55DC"/>
    <w:rsid w:val="007009CD"/>
    <w:rsid w:val="007111F7"/>
    <w:rsid w:val="007132F1"/>
    <w:rsid w:val="0071411C"/>
    <w:rsid w:val="007167CE"/>
    <w:rsid w:val="00724D11"/>
    <w:rsid w:val="0073779E"/>
    <w:rsid w:val="00742BD5"/>
    <w:rsid w:val="00744CA3"/>
    <w:rsid w:val="007506BB"/>
    <w:rsid w:val="00754452"/>
    <w:rsid w:val="00761456"/>
    <w:rsid w:val="00761844"/>
    <w:rsid w:val="007653B4"/>
    <w:rsid w:val="007713A3"/>
    <w:rsid w:val="007749E2"/>
    <w:rsid w:val="00775DC7"/>
    <w:rsid w:val="00776D42"/>
    <w:rsid w:val="00777EF6"/>
    <w:rsid w:val="00781978"/>
    <w:rsid w:val="00794BA9"/>
    <w:rsid w:val="007B72F1"/>
    <w:rsid w:val="007B7E04"/>
    <w:rsid w:val="007D3737"/>
    <w:rsid w:val="007D575A"/>
    <w:rsid w:val="007E2018"/>
    <w:rsid w:val="007E4397"/>
    <w:rsid w:val="007E503B"/>
    <w:rsid w:val="007E75E5"/>
    <w:rsid w:val="007F43AE"/>
    <w:rsid w:val="00800CEF"/>
    <w:rsid w:val="00801EEF"/>
    <w:rsid w:val="00802ACA"/>
    <w:rsid w:val="00815908"/>
    <w:rsid w:val="008172AB"/>
    <w:rsid w:val="0082327C"/>
    <w:rsid w:val="00836300"/>
    <w:rsid w:val="00841A9B"/>
    <w:rsid w:val="008449BE"/>
    <w:rsid w:val="0084723A"/>
    <w:rsid w:val="00860302"/>
    <w:rsid w:val="008761BC"/>
    <w:rsid w:val="008765C8"/>
    <w:rsid w:val="00883AD2"/>
    <w:rsid w:val="00884364"/>
    <w:rsid w:val="0088740F"/>
    <w:rsid w:val="00887DF7"/>
    <w:rsid w:val="0089118A"/>
    <w:rsid w:val="00896E04"/>
    <w:rsid w:val="008A0401"/>
    <w:rsid w:val="008A4705"/>
    <w:rsid w:val="008B499C"/>
    <w:rsid w:val="008B612D"/>
    <w:rsid w:val="008C633D"/>
    <w:rsid w:val="008D2C57"/>
    <w:rsid w:val="008E4596"/>
    <w:rsid w:val="008F4DDA"/>
    <w:rsid w:val="008F5219"/>
    <w:rsid w:val="009058AF"/>
    <w:rsid w:val="00905E60"/>
    <w:rsid w:val="009118B3"/>
    <w:rsid w:val="00926103"/>
    <w:rsid w:val="009415BC"/>
    <w:rsid w:val="009459A6"/>
    <w:rsid w:val="0094661A"/>
    <w:rsid w:val="00963E47"/>
    <w:rsid w:val="00987552"/>
    <w:rsid w:val="009A0FE6"/>
    <w:rsid w:val="009A70DA"/>
    <w:rsid w:val="009D0A87"/>
    <w:rsid w:val="009D15C6"/>
    <w:rsid w:val="009D402D"/>
    <w:rsid w:val="009D4B8C"/>
    <w:rsid w:val="009D5691"/>
    <w:rsid w:val="009F40CF"/>
    <w:rsid w:val="009F5CFC"/>
    <w:rsid w:val="009F6B00"/>
    <w:rsid w:val="00A00FAC"/>
    <w:rsid w:val="00A01D31"/>
    <w:rsid w:val="00A02FF8"/>
    <w:rsid w:val="00A04135"/>
    <w:rsid w:val="00A076AD"/>
    <w:rsid w:val="00A14366"/>
    <w:rsid w:val="00A2109E"/>
    <w:rsid w:val="00A230C0"/>
    <w:rsid w:val="00A23EE8"/>
    <w:rsid w:val="00A25FFF"/>
    <w:rsid w:val="00A27FCB"/>
    <w:rsid w:val="00A31EA8"/>
    <w:rsid w:val="00A33722"/>
    <w:rsid w:val="00A36508"/>
    <w:rsid w:val="00A40ABE"/>
    <w:rsid w:val="00A5058F"/>
    <w:rsid w:val="00A51D04"/>
    <w:rsid w:val="00A520CB"/>
    <w:rsid w:val="00A6043C"/>
    <w:rsid w:val="00A77A48"/>
    <w:rsid w:val="00A83EEE"/>
    <w:rsid w:val="00A8432B"/>
    <w:rsid w:val="00A97277"/>
    <w:rsid w:val="00AA4E82"/>
    <w:rsid w:val="00AB078C"/>
    <w:rsid w:val="00AB184C"/>
    <w:rsid w:val="00AC1427"/>
    <w:rsid w:val="00AC475A"/>
    <w:rsid w:val="00AC5B73"/>
    <w:rsid w:val="00AC6022"/>
    <w:rsid w:val="00AD29D2"/>
    <w:rsid w:val="00AD2CC6"/>
    <w:rsid w:val="00AD4D7F"/>
    <w:rsid w:val="00AD7145"/>
    <w:rsid w:val="00AE3526"/>
    <w:rsid w:val="00AE54C8"/>
    <w:rsid w:val="00AE57AE"/>
    <w:rsid w:val="00AE64BB"/>
    <w:rsid w:val="00B00BAC"/>
    <w:rsid w:val="00B03734"/>
    <w:rsid w:val="00B06A7E"/>
    <w:rsid w:val="00B0770C"/>
    <w:rsid w:val="00B10959"/>
    <w:rsid w:val="00B12BF0"/>
    <w:rsid w:val="00B1426B"/>
    <w:rsid w:val="00B16657"/>
    <w:rsid w:val="00B20B90"/>
    <w:rsid w:val="00B21154"/>
    <w:rsid w:val="00B30CDC"/>
    <w:rsid w:val="00B34A83"/>
    <w:rsid w:val="00B353FD"/>
    <w:rsid w:val="00B41A55"/>
    <w:rsid w:val="00B45C9C"/>
    <w:rsid w:val="00B5459D"/>
    <w:rsid w:val="00B60D1C"/>
    <w:rsid w:val="00B66F45"/>
    <w:rsid w:val="00B70787"/>
    <w:rsid w:val="00B72021"/>
    <w:rsid w:val="00B83DAF"/>
    <w:rsid w:val="00B87B73"/>
    <w:rsid w:val="00B901FA"/>
    <w:rsid w:val="00B96DAC"/>
    <w:rsid w:val="00BA382A"/>
    <w:rsid w:val="00BA5263"/>
    <w:rsid w:val="00BB697C"/>
    <w:rsid w:val="00BC2984"/>
    <w:rsid w:val="00BC3D0E"/>
    <w:rsid w:val="00BC4712"/>
    <w:rsid w:val="00BD5319"/>
    <w:rsid w:val="00BE7241"/>
    <w:rsid w:val="00BE77AA"/>
    <w:rsid w:val="00BF0ADE"/>
    <w:rsid w:val="00C02991"/>
    <w:rsid w:val="00C1325E"/>
    <w:rsid w:val="00C13269"/>
    <w:rsid w:val="00C17A37"/>
    <w:rsid w:val="00C21F00"/>
    <w:rsid w:val="00C23B94"/>
    <w:rsid w:val="00C26222"/>
    <w:rsid w:val="00C263C0"/>
    <w:rsid w:val="00C2684A"/>
    <w:rsid w:val="00C3333E"/>
    <w:rsid w:val="00C3490D"/>
    <w:rsid w:val="00C359FA"/>
    <w:rsid w:val="00C37960"/>
    <w:rsid w:val="00C4769F"/>
    <w:rsid w:val="00C56A3A"/>
    <w:rsid w:val="00C571F5"/>
    <w:rsid w:val="00C6119C"/>
    <w:rsid w:val="00C62AA6"/>
    <w:rsid w:val="00C6554C"/>
    <w:rsid w:val="00C67C32"/>
    <w:rsid w:val="00C67E90"/>
    <w:rsid w:val="00C737D3"/>
    <w:rsid w:val="00C77354"/>
    <w:rsid w:val="00C77882"/>
    <w:rsid w:val="00C850A1"/>
    <w:rsid w:val="00C86379"/>
    <w:rsid w:val="00CA4E2E"/>
    <w:rsid w:val="00CA6DB2"/>
    <w:rsid w:val="00CB59AA"/>
    <w:rsid w:val="00CC3BDE"/>
    <w:rsid w:val="00CE0E67"/>
    <w:rsid w:val="00CF393D"/>
    <w:rsid w:val="00D07F11"/>
    <w:rsid w:val="00D16BDF"/>
    <w:rsid w:val="00D30020"/>
    <w:rsid w:val="00D302CB"/>
    <w:rsid w:val="00D30667"/>
    <w:rsid w:val="00D32212"/>
    <w:rsid w:val="00D32232"/>
    <w:rsid w:val="00D33567"/>
    <w:rsid w:val="00D33EAC"/>
    <w:rsid w:val="00D33FAC"/>
    <w:rsid w:val="00D35F31"/>
    <w:rsid w:val="00D374FF"/>
    <w:rsid w:val="00D41C27"/>
    <w:rsid w:val="00D46F2C"/>
    <w:rsid w:val="00D54890"/>
    <w:rsid w:val="00D5527E"/>
    <w:rsid w:val="00D60359"/>
    <w:rsid w:val="00D61F58"/>
    <w:rsid w:val="00D64F59"/>
    <w:rsid w:val="00D67854"/>
    <w:rsid w:val="00D70492"/>
    <w:rsid w:val="00D75301"/>
    <w:rsid w:val="00D81B3C"/>
    <w:rsid w:val="00D85F54"/>
    <w:rsid w:val="00DA0A39"/>
    <w:rsid w:val="00DA3257"/>
    <w:rsid w:val="00DA42C7"/>
    <w:rsid w:val="00DB05EB"/>
    <w:rsid w:val="00DB3946"/>
    <w:rsid w:val="00DB3EF2"/>
    <w:rsid w:val="00DB403A"/>
    <w:rsid w:val="00DC033A"/>
    <w:rsid w:val="00DD29B4"/>
    <w:rsid w:val="00DD2BAC"/>
    <w:rsid w:val="00DE7524"/>
    <w:rsid w:val="00E03E76"/>
    <w:rsid w:val="00E07BD5"/>
    <w:rsid w:val="00E12221"/>
    <w:rsid w:val="00E15F40"/>
    <w:rsid w:val="00E22BFD"/>
    <w:rsid w:val="00E23074"/>
    <w:rsid w:val="00E338DC"/>
    <w:rsid w:val="00E376FB"/>
    <w:rsid w:val="00E4009E"/>
    <w:rsid w:val="00E452F3"/>
    <w:rsid w:val="00E46878"/>
    <w:rsid w:val="00E520DC"/>
    <w:rsid w:val="00E6490D"/>
    <w:rsid w:val="00E65D31"/>
    <w:rsid w:val="00E65DC1"/>
    <w:rsid w:val="00E77C59"/>
    <w:rsid w:val="00E81728"/>
    <w:rsid w:val="00E82A17"/>
    <w:rsid w:val="00E93803"/>
    <w:rsid w:val="00E94516"/>
    <w:rsid w:val="00E94D3D"/>
    <w:rsid w:val="00EA5B13"/>
    <w:rsid w:val="00EB195C"/>
    <w:rsid w:val="00EC1F8F"/>
    <w:rsid w:val="00EC6801"/>
    <w:rsid w:val="00ED00A5"/>
    <w:rsid w:val="00ED14CE"/>
    <w:rsid w:val="00ED232C"/>
    <w:rsid w:val="00ED3AAC"/>
    <w:rsid w:val="00ED4700"/>
    <w:rsid w:val="00ED7818"/>
    <w:rsid w:val="00EE3200"/>
    <w:rsid w:val="00EF15B3"/>
    <w:rsid w:val="00EF360C"/>
    <w:rsid w:val="00EF4D34"/>
    <w:rsid w:val="00EF744C"/>
    <w:rsid w:val="00F019AC"/>
    <w:rsid w:val="00F054CF"/>
    <w:rsid w:val="00F1248D"/>
    <w:rsid w:val="00F14F20"/>
    <w:rsid w:val="00F22CEC"/>
    <w:rsid w:val="00F23192"/>
    <w:rsid w:val="00F3125C"/>
    <w:rsid w:val="00F41765"/>
    <w:rsid w:val="00F53945"/>
    <w:rsid w:val="00F55A81"/>
    <w:rsid w:val="00F57402"/>
    <w:rsid w:val="00F63C6D"/>
    <w:rsid w:val="00F6402E"/>
    <w:rsid w:val="00F7462B"/>
    <w:rsid w:val="00F81E95"/>
    <w:rsid w:val="00F83228"/>
    <w:rsid w:val="00F91180"/>
    <w:rsid w:val="00F918DA"/>
    <w:rsid w:val="00F9442C"/>
    <w:rsid w:val="00F96B75"/>
    <w:rsid w:val="00FA3D01"/>
    <w:rsid w:val="00FA42A7"/>
    <w:rsid w:val="00FA7B89"/>
    <w:rsid w:val="00FB23EE"/>
    <w:rsid w:val="00FB2601"/>
    <w:rsid w:val="00FB3F53"/>
    <w:rsid w:val="00FD0A5E"/>
    <w:rsid w:val="00FD429C"/>
    <w:rsid w:val="00F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2A45B-6DA1-424A-AB9E-D72FEA64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7854"/>
    <w:rPr>
      <w:color w:val="0000FF"/>
      <w:u w:val="single"/>
    </w:rPr>
  </w:style>
  <w:style w:type="paragraph" w:customStyle="1" w:styleId="copyright">
    <w:name w:val="copyright"/>
    <w:basedOn w:val="a"/>
    <w:rsid w:val="00D67854"/>
    <w:pPr>
      <w:spacing w:before="100" w:beforeAutospacing="1" w:after="100" w:afterAutospacing="1" w:line="240" w:lineRule="auto"/>
    </w:pPr>
    <w:rPr>
      <w:rFonts w:ascii="Tahoma" w:hAnsi="Tahoma" w:cs="Tahoma"/>
      <w:color w:val="6A6A6A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8B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12D"/>
  </w:style>
  <w:style w:type="paragraph" w:styleId="a6">
    <w:name w:val="footer"/>
    <w:basedOn w:val="a"/>
    <w:link w:val="a7"/>
    <w:uiPriority w:val="99"/>
    <w:unhideWhenUsed/>
    <w:rsid w:val="008B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12D"/>
  </w:style>
  <w:style w:type="character" w:styleId="a8">
    <w:name w:val="Strong"/>
    <w:uiPriority w:val="22"/>
    <w:qFormat/>
    <w:rsid w:val="004022FB"/>
    <w:rPr>
      <w:b/>
      <w:bCs/>
    </w:rPr>
  </w:style>
  <w:style w:type="paragraph" w:styleId="a9">
    <w:name w:val="Normal (Web)"/>
    <w:basedOn w:val="a"/>
    <w:uiPriority w:val="99"/>
    <w:semiHidden/>
    <w:unhideWhenUsed/>
    <w:rsid w:val="004022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539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">
    <w:name w:val="nospacing"/>
    <w:basedOn w:val="a"/>
    <w:rsid w:val="006B2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426833"/>
    <w:pPr>
      <w:suppressAutoHyphens/>
      <w:spacing w:line="276" w:lineRule="auto"/>
      <w:ind w:firstLine="709"/>
      <w:jc w:val="both"/>
      <w:textAlignment w:val="baseline"/>
    </w:pPr>
    <w:rPr>
      <w:rFonts w:ascii="Times New Roman" w:eastAsia="SimSun" w:hAnsi="Times New Roman"/>
      <w:kern w:val="1"/>
      <w:sz w:val="26"/>
      <w:szCs w:val="26"/>
      <w:lang w:eastAsia="zh-CN"/>
    </w:rPr>
  </w:style>
  <w:style w:type="paragraph" w:customStyle="1" w:styleId="ConsPlusNonformat">
    <w:name w:val="ConsPlusNonformat"/>
    <w:rsid w:val="00426833"/>
    <w:pPr>
      <w:widowControl w:val="0"/>
      <w:suppressAutoHyphens/>
      <w:autoSpaceDE w:val="0"/>
      <w:ind w:firstLine="709"/>
      <w:jc w:val="both"/>
      <w:textAlignment w:val="baseline"/>
    </w:pPr>
    <w:rPr>
      <w:rFonts w:ascii="Courier New" w:eastAsia="SimSun" w:hAnsi="Courier New" w:cs="Courier New"/>
      <w:kern w:val="1"/>
      <w:lang w:eastAsia="zh-CN"/>
    </w:rPr>
  </w:style>
  <w:style w:type="paragraph" w:customStyle="1" w:styleId="s1">
    <w:name w:val="s_1"/>
    <w:basedOn w:val="a"/>
    <w:rsid w:val="0047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5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17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28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1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8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81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7213">
              <w:marLeft w:val="0"/>
              <w:marRight w:val="0"/>
              <w:marTop w:val="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sk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89B2-9088-4E9D-8ECE-DDB61E9A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12852</CharactersWithSpaces>
  <SharedDoc>false</SharedDoc>
  <HLinks>
    <vt:vector size="6" baseType="variant">
      <vt:variant>
        <vt:i4>7536728</vt:i4>
      </vt:variant>
      <vt:variant>
        <vt:i4>0</vt:i4>
      </vt:variant>
      <vt:variant>
        <vt:i4>0</vt:i4>
      </vt:variant>
      <vt:variant>
        <vt:i4>5</vt:i4>
      </vt:variant>
      <vt:variant>
        <vt:lpwstr>mailto:smk@atnet.ru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Скоробогатова Светлана Владимировна</cp:lastModifiedBy>
  <cp:revision>3</cp:revision>
  <cp:lastPrinted>2016-05-12T06:03:00Z</cp:lastPrinted>
  <dcterms:created xsi:type="dcterms:W3CDTF">2017-09-21T07:58:00Z</dcterms:created>
  <dcterms:modified xsi:type="dcterms:W3CDTF">2017-09-21T07:58:00Z</dcterms:modified>
</cp:coreProperties>
</file>